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D55CC" w14:textId="72F40985" w:rsidR="00473FAE" w:rsidRDefault="00473FAE" w:rsidP="00473FAE">
      <w:pPr>
        <w:jc w:val="center"/>
        <w:rPr>
          <w:b/>
          <w:bCs/>
          <w:lang w:val="en-US"/>
        </w:rPr>
      </w:pPr>
      <w:r>
        <w:rPr>
          <w:b/>
          <w:bCs/>
          <w:lang w:val="en-US"/>
        </w:rPr>
        <w:t>SUMMARY OF QUESTIONS NOT ACCEPTED FOR CONFERENCE 2023</w:t>
      </w:r>
    </w:p>
    <w:p w14:paraId="171E2C8E" w14:textId="7B9FF329" w:rsidR="00473FAE" w:rsidRDefault="00473FAE" w:rsidP="00473FAE">
      <w:pPr>
        <w:jc w:val="center"/>
        <w:rPr>
          <w:b/>
          <w:bCs/>
          <w:lang w:val="en-US"/>
        </w:rPr>
      </w:pPr>
    </w:p>
    <w:p w14:paraId="42407936" w14:textId="7F144CFC" w:rsidR="00473FAE" w:rsidRPr="00473FAE" w:rsidRDefault="00473FAE" w:rsidP="00473FAE">
      <w:pPr>
        <w:rPr>
          <w:b/>
          <w:bCs/>
          <w:lang w:val="en-US"/>
        </w:rPr>
      </w:pPr>
      <w:r w:rsidRPr="00473FAE">
        <w:rPr>
          <w:b/>
          <w:bCs/>
          <w:lang w:val="en-US"/>
        </w:rPr>
        <w:t>Question 1</w:t>
      </w:r>
    </w:p>
    <w:p w14:paraId="78053773" w14:textId="48DA5B08" w:rsidR="004D7D90" w:rsidRDefault="00000000"/>
    <w:p w14:paraId="7BE30E1B" w14:textId="40E04F41" w:rsidR="00473FAE" w:rsidRDefault="00473FAE">
      <w:r>
        <w:t>Withdrawn by the sender.</w:t>
      </w:r>
    </w:p>
    <w:p w14:paraId="784D5610" w14:textId="49EBA1C4" w:rsidR="00473FAE" w:rsidRDefault="00473FAE"/>
    <w:p w14:paraId="2E883900" w14:textId="77777777" w:rsidR="00796AC2" w:rsidRDefault="00473FAE" w:rsidP="00796AC2">
      <w:pPr>
        <w:rPr>
          <w:b/>
          <w:bCs/>
        </w:rPr>
      </w:pPr>
      <w:r w:rsidRPr="00796AC2">
        <w:rPr>
          <w:b/>
          <w:bCs/>
        </w:rPr>
        <w:t>Question 2</w:t>
      </w:r>
    </w:p>
    <w:p w14:paraId="74BC51F4" w14:textId="77777777" w:rsidR="00796AC2" w:rsidRDefault="00796AC2" w:rsidP="00796AC2">
      <w:pPr>
        <w:rPr>
          <w:b/>
          <w:bCs/>
        </w:rPr>
      </w:pPr>
    </w:p>
    <w:p w14:paraId="78EA18CA" w14:textId="3DF8A34B" w:rsidR="00796AC2" w:rsidRDefault="00796AC2" w:rsidP="00796AC2">
      <w:pPr>
        <w:rPr>
          <w:rFonts w:cstheme="minorHAnsi"/>
          <w:b/>
          <w:bCs/>
          <w:color w:val="111115"/>
        </w:rPr>
      </w:pPr>
      <w:r w:rsidRPr="00572CA7">
        <w:rPr>
          <w:rFonts w:cstheme="minorHAnsi"/>
          <w:b/>
          <w:bCs/>
          <w:color w:val="111115"/>
        </w:rPr>
        <w:t>The</w:t>
      </w:r>
      <w:r w:rsidRPr="00572CA7">
        <w:rPr>
          <w:rFonts w:cstheme="minorHAnsi"/>
          <w:b/>
          <w:bCs/>
          <w:color w:val="111115"/>
          <w:spacing w:val="6"/>
        </w:rPr>
        <w:t xml:space="preserve"> </w:t>
      </w:r>
      <w:r w:rsidRPr="00572CA7">
        <w:rPr>
          <w:rFonts w:cstheme="minorHAnsi"/>
          <w:b/>
          <w:bCs/>
          <w:color w:val="111115"/>
        </w:rPr>
        <w:t>process</w:t>
      </w:r>
      <w:r w:rsidRPr="00572CA7">
        <w:rPr>
          <w:rFonts w:cstheme="minorHAnsi"/>
          <w:b/>
          <w:bCs/>
          <w:color w:val="111115"/>
          <w:spacing w:val="-1"/>
        </w:rPr>
        <w:t xml:space="preserve"> </w:t>
      </w:r>
      <w:r w:rsidRPr="00572CA7">
        <w:rPr>
          <w:rFonts w:cstheme="minorHAnsi"/>
          <w:b/>
          <w:bCs/>
          <w:color w:val="111115"/>
        </w:rPr>
        <w:t>of reading,</w:t>
      </w:r>
      <w:r w:rsidRPr="00572CA7">
        <w:rPr>
          <w:rFonts w:cstheme="minorHAnsi"/>
          <w:b/>
          <w:bCs/>
          <w:color w:val="111115"/>
          <w:spacing w:val="-8"/>
        </w:rPr>
        <w:t xml:space="preserve"> </w:t>
      </w:r>
      <w:r w:rsidRPr="00572CA7">
        <w:rPr>
          <w:rFonts w:cstheme="minorHAnsi"/>
          <w:b/>
          <w:bCs/>
          <w:color w:val="111115"/>
        </w:rPr>
        <w:t>dissemination</w:t>
      </w:r>
      <w:r w:rsidRPr="00572CA7">
        <w:rPr>
          <w:rFonts w:cstheme="minorHAnsi"/>
          <w:b/>
          <w:bCs/>
          <w:color w:val="111115"/>
          <w:spacing w:val="-9"/>
        </w:rPr>
        <w:t xml:space="preserve"> </w:t>
      </w:r>
      <w:r w:rsidRPr="00572CA7">
        <w:rPr>
          <w:rFonts w:cstheme="minorHAnsi"/>
          <w:b/>
          <w:bCs/>
          <w:color w:val="111115"/>
        </w:rPr>
        <w:t>and</w:t>
      </w:r>
      <w:r w:rsidRPr="00572CA7">
        <w:rPr>
          <w:rFonts w:cstheme="minorHAnsi"/>
          <w:b/>
          <w:bCs/>
          <w:color w:val="111115"/>
          <w:spacing w:val="-2"/>
        </w:rPr>
        <w:t xml:space="preserve"> </w:t>
      </w:r>
      <w:r w:rsidRPr="00572CA7">
        <w:rPr>
          <w:rFonts w:cstheme="minorHAnsi"/>
          <w:b/>
          <w:bCs/>
          <w:color w:val="111115"/>
        </w:rPr>
        <w:t>discussion</w:t>
      </w:r>
      <w:r w:rsidRPr="00572CA7">
        <w:rPr>
          <w:rFonts w:cstheme="minorHAnsi"/>
          <w:b/>
          <w:bCs/>
          <w:color w:val="111115"/>
          <w:spacing w:val="-9"/>
        </w:rPr>
        <w:t xml:space="preserve"> </w:t>
      </w:r>
      <w:r w:rsidRPr="00572CA7">
        <w:rPr>
          <w:rFonts w:cstheme="minorHAnsi"/>
          <w:b/>
          <w:bCs/>
          <w:color w:val="111115"/>
        </w:rPr>
        <w:t>of</w:t>
      </w:r>
      <w:r w:rsidRPr="00572CA7">
        <w:rPr>
          <w:rFonts w:cstheme="minorHAnsi"/>
          <w:b/>
          <w:bCs/>
          <w:color w:val="111115"/>
          <w:spacing w:val="-11"/>
        </w:rPr>
        <w:t xml:space="preserve"> </w:t>
      </w:r>
      <w:r w:rsidRPr="00572CA7">
        <w:rPr>
          <w:rFonts w:cstheme="minorHAnsi"/>
          <w:b/>
          <w:bCs/>
          <w:color w:val="111115"/>
        </w:rPr>
        <w:t>AA</w:t>
      </w:r>
      <w:r w:rsidRPr="00572CA7">
        <w:rPr>
          <w:rFonts w:cstheme="minorHAnsi"/>
          <w:b/>
          <w:bCs/>
          <w:color w:val="111115"/>
          <w:spacing w:val="11"/>
        </w:rPr>
        <w:t xml:space="preserve"> </w:t>
      </w:r>
      <w:r w:rsidRPr="00572CA7">
        <w:rPr>
          <w:rFonts w:cstheme="minorHAnsi"/>
          <w:b/>
          <w:bCs/>
          <w:color w:val="111115"/>
        </w:rPr>
        <w:t>literature</w:t>
      </w:r>
      <w:r w:rsidRPr="00572CA7">
        <w:rPr>
          <w:rFonts w:cstheme="minorHAnsi"/>
          <w:b/>
          <w:bCs/>
          <w:color w:val="111115"/>
          <w:spacing w:val="3"/>
        </w:rPr>
        <w:t xml:space="preserve"> </w:t>
      </w:r>
      <w:r w:rsidRPr="00572CA7">
        <w:rPr>
          <w:rFonts w:cstheme="minorHAnsi"/>
          <w:b/>
          <w:bCs/>
          <w:color w:val="111115"/>
        </w:rPr>
        <w:t>leads</w:t>
      </w:r>
      <w:r w:rsidRPr="00572CA7">
        <w:rPr>
          <w:rFonts w:cstheme="minorHAnsi"/>
          <w:b/>
          <w:bCs/>
          <w:color w:val="111115"/>
          <w:spacing w:val="-12"/>
        </w:rPr>
        <w:t xml:space="preserve"> </w:t>
      </w:r>
      <w:r w:rsidRPr="00572CA7">
        <w:rPr>
          <w:rFonts w:cstheme="minorHAnsi"/>
          <w:b/>
          <w:bCs/>
          <w:color w:val="111115"/>
        </w:rPr>
        <w:t>to</w:t>
      </w:r>
      <w:r w:rsidRPr="00572CA7">
        <w:rPr>
          <w:rFonts w:cstheme="minorHAnsi"/>
          <w:b/>
          <w:bCs/>
          <w:color w:val="111115"/>
          <w:spacing w:val="-9"/>
        </w:rPr>
        <w:t xml:space="preserve"> </w:t>
      </w:r>
      <w:r w:rsidRPr="00572CA7">
        <w:rPr>
          <w:rFonts w:cstheme="minorHAnsi"/>
          <w:b/>
          <w:bCs/>
          <w:color w:val="111115"/>
        </w:rPr>
        <w:t>greater</w:t>
      </w:r>
      <w:r w:rsidRPr="00572CA7">
        <w:rPr>
          <w:rFonts w:cstheme="minorHAnsi"/>
          <w:b/>
          <w:bCs/>
          <w:color w:val="111115"/>
          <w:spacing w:val="11"/>
        </w:rPr>
        <w:t xml:space="preserve"> </w:t>
      </w:r>
      <w:r w:rsidRPr="00572CA7">
        <w:rPr>
          <w:rFonts w:cstheme="minorHAnsi"/>
          <w:b/>
          <w:bCs/>
          <w:color w:val="111115"/>
        </w:rPr>
        <w:t>understanding</w:t>
      </w:r>
      <w:r w:rsidRPr="00572CA7">
        <w:rPr>
          <w:rFonts w:cstheme="minorHAnsi"/>
          <w:b/>
          <w:bCs/>
          <w:color w:val="111115"/>
          <w:spacing w:val="30"/>
        </w:rPr>
        <w:t xml:space="preserve"> </w:t>
      </w:r>
      <w:r w:rsidRPr="00572CA7">
        <w:rPr>
          <w:rFonts w:cstheme="minorHAnsi"/>
          <w:b/>
          <w:bCs/>
          <w:color w:val="111115"/>
        </w:rPr>
        <w:t>of</w:t>
      </w:r>
      <w:r w:rsidRPr="00572CA7">
        <w:rPr>
          <w:rFonts w:cstheme="minorHAnsi"/>
          <w:b/>
          <w:bCs/>
          <w:color w:val="111115"/>
          <w:spacing w:val="-3"/>
        </w:rPr>
        <w:t xml:space="preserve"> </w:t>
      </w:r>
      <w:r w:rsidRPr="00572CA7">
        <w:rPr>
          <w:rFonts w:cstheme="minorHAnsi"/>
          <w:b/>
          <w:bCs/>
          <w:color w:val="111115"/>
        </w:rPr>
        <w:t>alcoholism</w:t>
      </w:r>
      <w:r w:rsidRPr="00572CA7">
        <w:rPr>
          <w:rFonts w:cstheme="minorHAnsi"/>
          <w:b/>
          <w:bCs/>
          <w:color w:val="111115"/>
          <w:spacing w:val="8"/>
        </w:rPr>
        <w:t xml:space="preserve"> </w:t>
      </w:r>
      <w:r w:rsidRPr="00572CA7">
        <w:rPr>
          <w:rFonts w:cstheme="minorHAnsi"/>
          <w:b/>
          <w:bCs/>
          <w:color w:val="111115"/>
        </w:rPr>
        <w:t>and</w:t>
      </w:r>
      <w:r w:rsidRPr="00572CA7">
        <w:rPr>
          <w:rFonts w:cstheme="minorHAnsi"/>
          <w:b/>
          <w:bCs/>
          <w:color w:val="111115"/>
          <w:spacing w:val="6"/>
        </w:rPr>
        <w:t xml:space="preserve"> </w:t>
      </w:r>
      <w:r w:rsidRPr="00572CA7">
        <w:rPr>
          <w:rFonts w:cstheme="minorHAnsi"/>
          <w:b/>
          <w:bCs/>
          <w:color w:val="111115"/>
          <w:spacing w:val="-15"/>
        </w:rPr>
        <w:t>i</w:t>
      </w:r>
      <w:r w:rsidRPr="00572CA7">
        <w:rPr>
          <w:rFonts w:cstheme="minorHAnsi"/>
          <w:b/>
          <w:bCs/>
          <w:color w:val="111115"/>
        </w:rPr>
        <w:t>mproves</w:t>
      </w:r>
      <w:r w:rsidRPr="00572CA7">
        <w:rPr>
          <w:rFonts w:cstheme="minorHAnsi"/>
          <w:b/>
          <w:bCs/>
          <w:color w:val="111115"/>
          <w:spacing w:val="5"/>
        </w:rPr>
        <w:t xml:space="preserve"> </w:t>
      </w:r>
      <w:r w:rsidRPr="00572CA7">
        <w:rPr>
          <w:rFonts w:cstheme="minorHAnsi"/>
          <w:b/>
          <w:bCs/>
          <w:color w:val="111115"/>
        </w:rPr>
        <w:t>understand</w:t>
      </w:r>
      <w:r w:rsidRPr="00572CA7">
        <w:rPr>
          <w:rFonts w:cstheme="minorHAnsi"/>
          <w:b/>
          <w:bCs/>
          <w:color w:val="111115"/>
          <w:spacing w:val="15"/>
        </w:rPr>
        <w:t>i</w:t>
      </w:r>
      <w:r w:rsidRPr="00572CA7">
        <w:rPr>
          <w:rFonts w:cstheme="minorHAnsi"/>
          <w:b/>
          <w:bCs/>
          <w:color w:val="111115"/>
        </w:rPr>
        <w:t>ng</w:t>
      </w:r>
      <w:r w:rsidRPr="00572CA7">
        <w:rPr>
          <w:rFonts w:cstheme="minorHAnsi"/>
          <w:b/>
          <w:bCs/>
          <w:color w:val="111115"/>
          <w:spacing w:val="-11"/>
        </w:rPr>
        <w:t xml:space="preserve"> </w:t>
      </w:r>
      <w:r w:rsidRPr="00572CA7">
        <w:rPr>
          <w:rFonts w:cstheme="minorHAnsi"/>
          <w:b/>
          <w:bCs/>
          <w:color w:val="111115"/>
        </w:rPr>
        <w:t>in</w:t>
      </w:r>
      <w:r w:rsidRPr="00572CA7">
        <w:rPr>
          <w:rFonts w:cstheme="minorHAnsi"/>
          <w:b/>
          <w:bCs/>
          <w:color w:val="111115"/>
          <w:spacing w:val="-10"/>
        </w:rPr>
        <w:t xml:space="preserve"> </w:t>
      </w:r>
      <w:r w:rsidRPr="00572CA7">
        <w:rPr>
          <w:rFonts w:cstheme="minorHAnsi"/>
          <w:b/>
          <w:bCs/>
          <w:color w:val="111115"/>
        </w:rPr>
        <w:t>carrying</w:t>
      </w:r>
      <w:r w:rsidRPr="00572CA7">
        <w:rPr>
          <w:rFonts w:cstheme="minorHAnsi"/>
          <w:b/>
          <w:bCs/>
          <w:color w:val="111115"/>
          <w:spacing w:val="-8"/>
        </w:rPr>
        <w:t xml:space="preserve"> </w:t>
      </w:r>
      <w:r w:rsidRPr="00572CA7">
        <w:rPr>
          <w:rFonts w:cstheme="minorHAnsi"/>
          <w:b/>
          <w:bCs/>
          <w:color w:val="111115"/>
        </w:rPr>
        <w:t>AA's</w:t>
      </w:r>
      <w:r w:rsidRPr="00572CA7">
        <w:rPr>
          <w:rFonts w:cstheme="minorHAnsi"/>
          <w:b/>
          <w:bCs/>
          <w:color w:val="111115"/>
          <w:spacing w:val="14"/>
        </w:rPr>
        <w:t xml:space="preserve"> </w:t>
      </w:r>
      <w:r w:rsidRPr="00572CA7">
        <w:rPr>
          <w:rFonts w:cstheme="minorHAnsi"/>
          <w:b/>
          <w:bCs/>
          <w:color w:val="111115"/>
        </w:rPr>
        <w:t>pr</w:t>
      </w:r>
      <w:r w:rsidRPr="00572CA7">
        <w:rPr>
          <w:rFonts w:cstheme="minorHAnsi"/>
          <w:b/>
          <w:bCs/>
          <w:color w:val="111115"/>
          <w:spacing w:val="-7"/>
        </w:rPr>
        <w:t>i</w:t>
      </w:r>
      <w:r w:rsidRPr="00572CA7">
        <w:rPr>
          <w:rFonts w:cstheme="minorHAnsi"/>
          <w:b/>
          <w:bCs/>
          <w:color w:val="111115"/>
        </w:rPr>
        <w:t>mary message</w:t>
      </w:r>
      <w:r w:rsidRPr="00572CA7">
        <w:rPr>
          <w:rFonts w:cstheme="minorHAnsi"/>
          <w:b/>
          <w:bCs/>
          <w:color w:val="111115"/>
          <w:spacing w:val="-2"/>
        </w:rPr>
        <w:t xml:space="preserve"> </w:t>
      </w:r>
      <w:r w:rsidRPr="00572CA7">
        <w:rPr>
          <w:rFonts w:cstheme="minorHAnsi"/>
          <w:b/>
          <w:bCs/>
          <w:color w:val="111115"/>
        </w:rPr>
        <w:t>via</w:t>
      </w:r>
      <w:r w:rsidRPr="00572CA7">
        <w:rPr>
          <w:rFonts w:cstheme="minorHAnsi"/>
          <w:b/>
          <w:bCs/>
          <w:color w:val="111115"/>
          <w:spacing w:val="7"/>
        </w:rPr>
        <w:t xml:space="preserve"> </w:t>
      </w:r>
      <w:r w:rsidRPr="00572CA7">
        <w:rPr>
          <w:rFonts w:cstheme="minorHAnsi"/>
          <w:b/>
          <w:bCs/>
          <w:color w:val="111115"/>
        </w:rPr>
        <w:t>AA's</w:t>
      </w:r>
      <w:r w:rsidRPr="00572CA7">
        <w:rPr>
          <w:rFonts w:cstheme="minorHAnsi"/>
          <w:b/>
          <w:bCs/>
          <w:color w:val="111115"/>
          <w:spacing w:val="8"/>
        </w:rPr>
        <w:t xml:space="preserve"> </w:t>
      </w:r>
      <w:r w:rsidRPr="00572CA7">
        <w:rPr>
          <w:rFonts w:cstheme="minorHAnsi"/>
          <w:b/>
          <w:bCs/>
          <w:color w:val="111115"/>
        </w:rPr>
        <w:t>structur</w:t>
      </w:r>
      <w:r w:rsidRPr="00572CA7">
        <w:rPr>
          <w:rFonts w:cstheme="minorHAnsi"/>
          <w:b/>
          <w:bCs/>
          <w:color w:val="111115"/>
          <w:spacing w:val="20"/>
        </w:rPr>
        <w:t>e</w:t>
      </w:r>
      <w:r w:rsidRPr="00572CA7">
        <w:rPr>
          <w:rFonts w:cstheme="minorHAnsi"/>
          <w:b/>
          <w:bCs/>
          <w:color w:val="49494D"/>
        </w:rPr>
        <w:t>.</w:t>
      </w:r>
      <w:r w:rsidRPr="00572CA7">
        <w:rPr>
          <w:rFonts w:cstheme="minorHAnsi"/>
          <w:b/>
          <w:bCs/>
          <w:color w:val="49494D"/>
          <w:spacing w:val="-23"/>
        </w:rPr>
        <w:t xml:space="preserve"> </w:t>
      </w:r>
      <w:r w:rsidRPr="00572CA7">
        <w:rPr>
          <w:rFonts w:cstheme="minorHAnsi"/>
          <w:b/>
          <w:bCs/>
          <w:color w:val="111115"/>
        </w:rPr>
        <w:t>Both the</w:t>
      </w:r>
      <w:r w:rsidRPr="00572CA7">
        <w:rPr>
          <w:rFonts w:cstheme="minorHAnsi"/>
          <w:b/>
          <w:bCs/>
          <w:color w:val="111115"/>
          <w:spacing w:val="12"/>
        </w:rPr>
        <w:t xml:space="preserve"> </w:t>
      </w:r>
      <w:r w:rsidRPr="00572CA7">
        <w:rPr>
          <w:rFonts w:cstheme="minorHAnsi"/>
          <w:b/>
          <w:bCs/>
          <w:color w:val="111115"/>
        </w:rPr>
        <w:t>service</w:t>
      </w:r>
      <w:r w:rsidRPr="00572CA7">
        <w:rPr>
          <w:rFonts w:cstheme="minorHAnsi"/>
          <w:b/>
          <w:bCs/>
          <w:color w:val="111115"/>
          <w:spacing w:val="16"/>
        </w:rPr>
        <w:t xml:space="preserve"> </w:t>
      </w:r>
      <w:r w:rsidRPr="00572CA7">
        <w:rPr>
          <w:rFonts w:cstheme="minorHAnsi"/>
          <w:b/>
          <w:bCs/>
          <w:color w:val="111115"/>
        </w:rPr>
        <w:t>and structure</w:t>
      </w:r>
      <w:r w:rsidRPr="00572CA7">
        <w:rPr>
          <w:rFonts w:cstheme="minorHAnsi"/>
          <w:b/>
          <w:bCs/>
          <w:color w:val="111115"/>
          <w:spacing w:val="22"/>
        </w:rPr>
        <w:t xml:space="preserve"> </w:t>
      </w:r>
      <w:r w:rsidRPr="00572CA7">
        <w:rPr>
          <w:rFonts w:cstheme="minorHAnsi"/>
          <w:b/>
          <w:bCs/>
          <w:color w:val="111115"/>
        </w:rPr>
        <w:t>handbooks</w:t>
      </w:r>
      <w:r w:rsidRPr="00572CA7">
        <w:rPr>
          <w:rFonts w:cstheme="minorHAnsi"/>
          <w:b/>
          <w:bCs/>
          <w:color w:val="111115"/>
          <w:spacing w:val="5"/>
        </w:rPr>
        <w:t xml:space="preserve"> </w:t>
      </w:r>
      <w:r w:rsidRPr="00572CA7">
        <w:rPr>
          <w:rFonts w:cstheme="minorHAnsi"/>
          <w:b/>
          <w:bCs/>
          <w:color w:val="111115"/>
        </w:rPr>
        <w:t>of</w:t>
      </w:r>
      <w:r w:rsidRPr="00572CA7">
        <w:rPr>
          <w:rFonts w:cstheme="minorHAnsi"/>
          <w:b/>
          <w:bCs/>
          <w:color w:val="111115"/>
          <w:spacing w:val="-3"/>
        </w:rPr>
        <w:t xml:space="preserve"> </w:t>
      </w:r>
      <w:r w:rsidRPr="00572CA7">
        <w:rPr>
          <w:rFonts w:cstheme="minorHAnsi"/>
          <w:b/>
          <w:bCs/>
          <w:color w:val="111115"/>
        </w:rPr>
        <w:t>AA</w:t>
      </w:r>
      <w:r w:rsidRPr="00572CA7">
        <w:rPr>
          <w:rFonts w:cstheme="minorHAnsi"/>
          <w:b/>
          <w:bCs/>
          <w:color w:val="111115"/>
          <w:spacing w:val="17"/>
        </w:rPr>
        <w:t xml:space="preserve"> </w:t>
      </w:r>
      <w:r w:rsidRPr="00572CA7">
        <w:rPr>
          <w:rFonts w:cstheme="minorHAnsi"/>
          <w:b/>
          <w:bCs/>
          <w:color w:val="111115"/>
        </w:rPr>
        <w:t>contain a</w:t>
      </w:r>
      <w:r w:rsidRPr="00572CA7">
        <w:rPr>
          <w:rFonts w:cstheme="minorHAnsi"/>
          <w:b/>
          <w:bCs/>
          <w:color w:val="111115"/>
          <w:spacing w:val="1"/>
        </w:rPr>
        <w:t xml:space="preserve"> </w:t>
      </w:r>
      <w:r w:rsidRPr="00572CA7">
        <w:rPr>
          <w:rFonts w:cstheme="minorHAnsi"/>
          <w:b/>
          <w:bCs/>
          <w:color w:val="111115"/>
        </w:rPr>
        <w:t>wealth</w:t>
      </w:r>
      <w:r w:rsidRPr="00572CA7">
        <w:rPr>
          <w:rFonts w:cstheme="minorHAnsi"/>
          <w:b/>
          <w:bCs/>
          <w:color w:val="111115"/>
          <w:spacing w:val="17"/>
        </w:rPr>
        <w:t xml:space="preserve"> </w:t>
      </w:r>
      <w:r w:rsidRPr="00572CA7">
        <w:rPr>
          <w:rFonts w:cstheme="minorHAnsi"/>
          <w:b/>
          <w:bCs/>
          <w:color w:val="111115"/>
        </w:rPr>
        <w:t>of</w:t>
      </w:r>
      <w:r w:rsidRPr="00572CA7">
        <w:rPr>
          <w:rFonts w:cstheme="minorHAnsi"/>
          <w:b/>
          <w:bCs/>
          <w:color w:val="111115"/>
          <w:spacing w:val="14"/>
        </w:rPr>
        <w:t xml:space="preserve"> </w:t>
      </w:r>
      <w:r w:rsidRPr="00572CA7">
        <w:rPr>
          <w:rFonts w:cstheme="minorHAnsi"/>
          <w:b/>
          <w:bCs/>
          <w:color w:val="111115"/>
          <w:spacing w:val="-15"/>
        </w:rPr>
        <w:t>i</w:t>
      </w:r>
      <w:r w:rsidRPr="00572CA7">
        <w:rPr>
          <w:rFonts w:cstheme="minorHAnsi"/>
          <w:b/>
          <w:bCs/>
          <w:color w:val="111115"/>
        </w:rPr>
        <w:t>nformation,</w:t>
      </w:r>
      <w:r w:rsidRPr="00572CA7">
        <w:rPr>
          <w:rFonts w:cstheme="minorHAnsi"/>
          <w:b/>
          <w:bCs/>
          <w:color w:val="111115"/>
          <w:spacing w:val="10"/>
        </w:rPr>
        <w:t xml:space="preserve"> </w:t>
      </w:r>
      <w:r w:rsidRPr="00572CA7">
        <w:rPr>
          <w:rFonts w:cstheme="minorHAnsi"/>
          <w:b/>
          <w:bCs/>
          <w:color w:val="111115"/>
        </w:rPr>
        <w:t>but</w:t>
      </w:r>
      <w:r w:rsidRPr="00572CA7">
        <w:rPr>
          <w:rFonts w:cstheme="minorHAnsi"/>
          <w:b/>
          <w:bCs/>
          <w:color w:val="111115"/>
          <w:spacing w:val="-10"/>
        </w:rPr>
        <w:t xml:space="preserve"> </w:t>
      </w:r>
      <w:r w:rsidRPr="00572CA7">
        <w:rPr>
          <w:rFonts w:cstheme="minorHAnsi"/>
          <w:b/>
          <w:bCs/>
          <w:color w:val="111115"/>
        </w:rPr>
        <w:t>this</w:t>
      </w:r>
      <w:r w:rsidRPr="00572CA7">
        <w:rPr>
          <w:rFonts w:cstheme="minorHAnsi"/>
          <w:b/>
          <w:bCs/>
          <w:color w:val="111115"/>
          <w:spacing w:val="17"/>
        </w:rPr>
        <w:t xml:space="preserve"> </w:t>
      </w:r>
      <w:r w:rsidRPr="00572CA7">
        <w:rPr>
          <w:rFonts w:cstheme="minorHAnsi"/>
          <w:b/>
          <w:bCs/>
          <w:color w:val="111115"/>
        </w:rPr>
        <w:t>is</w:t>
      </w:r>
      <w:r w:rsidRPr="00572CA7">
        <w:rPr>
          <w:rFonts w:cstheme="minorHAnsi"/>
          <w:b/>
          <w:bCs/>
          <w:color w:val="111115"/>
          <w:spacing w:val="7"/>
        </w:rPr>
        <w:t xml:space="preserve"> </w:t>
      </w:r>
      <w:r w:rsidRPr="00572CA7">
        <w:rPr>
          <w:rFonts w:cstheme="minorHAnsi"/>
          <w:b/>
          <w:bCs/>
          <w:color w:val="111115"/>
        </w:rPr>
        <w:t>presented</w:t>
      </w:r>
      <w:r w:rsidRPr="00572CA7">
        <w:rPr>
          <w:rFonts w:cstheme="minorHAnsi"/>
          <w:b/>
          <w:bCs/>
          <w:color w:val="111115"/>
          <w:spacing w:val="19"/>
        </w:rPr>
        <w:t xml:space="preserve"> </w:t>
      </w:r>
      <w:r w:rsidRPr="00572CA7">
        <w:rPr>
          <w:rFonts w:cstheme="minorHAnsi"/>
          <w:b/>
          <w:bCs/>
          <w:color w:val="111115"/>
        </w:rPr>
        <w:t>in</w:t>
      </w:r>
      <w:r w:rsidRPr="00572CA7">
        <w:rPr>
          <w:rFonts w:cstheme="minorHAnsi"/>
          <w:b/>
          <w:bCs/>
        </w:rPr>
        <w:t xml:space="preserve"> </w:t>
      </w:r>
      <w:r w:rsidRPr="00572CA7">
        <w:rPr>
          <w:rFonts w:cstheme="minorHAnsi"/>
          <w:b/>
          <w:bCs/>
          <w:color w:val="111115"/>
        </w:rPr>
        <w:t>a</w:t>
      </w:r>
      <w:r w:rsidRPr="00572CA7">
        <w:rPr>
          <w:rFonts w:cstheme="minorHAnsi"/>
          <w:b/>
          <w:bCs/>
          <w:color w:val="111115"/>
          <w:spacing w:val="2"/>
        </w:rPr>
        <w:t xml:space="preserve"> </w:t>
      </w:r>
      <w:r w:rsidRPr="00572CA7">
        <w:rPr>
          <w:rFonts w:cstheme="minorHAnsi"/>
          <w:b/>
          <w:bCs/>
          <w:color w:val="111115"/>
        </w:rPr>
        <w:t>dense</w:t>
      </w:r>
      <w:r w:rsidRPr="00572CA7">
        <w:rPr>
          <w:rFonts w:cstheme="minorHAnsi"/>
          <w:b/>
          <w:bCs/>
          <w:color w:val="111115"/>
          <w:spacing w:val="4"/>
        </w:rPr>
        <w:t xml:space="preserve"> </w:t>
      </w:r>
      <w:r w:rsidRPr="00572CA7">
        <w:rPr>
          <w:rFonts w:cstheme="minorHAnsi"/>
          <w:b/>
          <w:bCs/>
          <w:color w:val="111115"/>
        </w:rPr>
        <w:t>and</w:t>
      </w:r>
      <w:r w:rsidRPr="00572CA7">
        <w:rPr>
          <w:rFonts w:cstheme="minorHAnsi"/>
          <w:b/>
          <w:bCs/>
          <w:color w:val="111115"/>
          <w:spacing w:val="1"/>
        </w:rPr>
        <w:t xml:space="preserve"> </w:t>
      </w:r>
      <w:r w:rsidRPr="00572CA7">
        <w:rPr>
          <w:rFonts w:cstheme="minorHAnsi"/>
          <w:b/>
          <w:bCs/>
          <w:color w:val="111115"/>
        </w:rPr>
        <w:t>an</w:t>
      </w:r>
      <w:r w:rsidRPr="00572CA7">
        <w:rPr>
          <w:rFonts w:cstheme="minorHAnsi"/>
          <w:b/>
          <w:bCs/>
          <w:color w:val="111115"/>
          <w:spacing w:val="1"/>
        </w:rPr>
        <w:t xml:space="preserve"> </w:t>
      </w:r>
      <w:r w:rsidRPr="00572CA7">
        <w:rPr>
          <w:rFonts w:cstheme="minorHAnsi"/>
          <w:b/>
          <w:bCs/>
          <w:color w:val="111115"/>
          <w:spacing w:val="-1"/>
        </w:rPr>
        <w:t>unattracti</w:t>
      </w:r>
      <w:r w:rsidRPr="00572CA7">
        <w:rPr>
          <w:rFonts w:cstheme="minorHAnsi"/>
          <w:b/>
          <w:bCs/>
          <w:color w:val="111115"/>
          <w:spacing w:val="-2"/>
        </w:rPr>
        <w:t>ve</w:t>
      </w:r>
      <w:r w:rsidRPr="00572CA7">
        <w:rPr>
          <w:rFonts w:cstheme="minorHAnsi"/>
          <w:b/>
          <w:bCs/>
          <w:color w:val="111115"/>
          <w:spacing w:val="2"/>
        </w:rPr>
        <w:t xml:space="preserve"> </w:t>
      </w:r>
      <w:r w:rsidRPr="00572CA7">
        <w:rPr>
          <w:rFonts w:cstheme="minorHAnsi"/>
          <w:b/>
          <w:bCs/>
          <w:color w:val="111115"/>
        </w:rPr>
        <w:t>and</w:t>
      </w:r>
      <w:r w:rsidRPr="00572CA7">
        <w:rPr>
          <w:rFonts w:cstheme="minorHAnsi"/>
          <w:b/>
          <w:bCs/>
          <w:color w:val="111115"/>
          <w:spacing w:val="-2"/>
        </w:rPr>
        <w:t xml:space="preserve"> </w:t>
      </w:r>
      <w:r w:rsidRPr="00572CA7">
        <w:rPr>
          <w:rFonts w:cstheme="minorHAnsi"/>
          <w:b/>
          <w:bCs/>
          <w:color w:val="111115"/>
        </w:rPr>
        <w:t>sometimes,</w:t>
      </w:r>
      <w:r w:rsidRPr="00572CA7">
        <w:rPr>
          <w:rFonts w:cstheme="minorHAnsi"/>
          <w:b/>
          <w:bCs/>
          <w:color w:val="111115"/>
          <w:spacing w:val="-12"/>
        </w:rPr>
        <w:t xml:space="preserve"> </w:t>
      </w:r>
      <w:r w:rsidRPr="00572CA7">
        <w:rPr>
          <w:rFonts w:cstheme="minorHAnsi"/>
          <w:b/>
          <w:bCs/>
          <w:color w:val="111115"/>
        </w:rPr>
        <w:t>confusing</w:t>
      </w:r>
      <w:r w:rsidRPr="00572CA7">
        <w:rPr>
          <w:rFonts w:cstheme="minorHAnsi"/>
          <w:b/>
          <w:bCs/>
          <w:color w:val="111115"/>
          <w:spacing w:val="1"/>
        </w:rPr>
        <w:t xml:space="preserve"> </w:t>
      </w:r>
      <w:r w:rsidRPr="00572CA7">
        <w:rPr>
          <w:rFonts w:cstheme="minorHAnsi"/>
          <w:b/>
          <w:bCs/>
          <w:color w:val="111115"/>
        </w:rPr>
        <w:t>format. What</w:t>
      </w:r>
      <w:r w:rsidRPr="00572CA7">
        <w:rPr>
          <w:rFonts w:cstheme="minorHAnsi"/>
          <w:b/>
          <w:bCs/>
          <w:color w:val="111115"/>
          <w:spacing w:val="13"/>
        </w:rPr>
        <w:t xml:space="preserve"> </w:t>
      </w:r>
      <w:r w:rsidRPr="00572CA7">
        <w:rPr>
          <w:rFonts w:cstheme="minorHAnsi"/>
          <w:b/>
          <w:bCs/>
          <w:color w:val="111115"/>
        </w:rPr>
        <w:t>is</w:t>
      </w:r>
      <w:r w:rsidRPr="00572CA7">
        <w:rPr>
          <w:rFonts w:cstheme="minorHAnsi"/>
          <w:b/>
          <w:bCs/>
          <w:color w:val="111115"/>
          <w:spacing w:val="-17"/>
        </w:rPr>
        <w:t xml:space="preserve"> </w:t>
      </w:r>
      <w:r w:rsidRPr="00572CA7">
        <w:rPr>
          <w:rFonts w:cstheme="minorHAnsi"/>
          <w:b/>
          <w:bCs/>
          <w:color w:val="111115"/>
        </w:rPr>
        <w:t>Conference's</w:t>
      </w:r>
      <w:r w:rsidRPr="00572CA7">
        <w:rPr>
          <w:rFonts w:cstheme="minorHAnsi"/>
          <w:b/>
          <w:bCs/>
          <w:color w:val="111115"/>
          <w:spacing w:val="2"/>
        </w:rPr>
        <w:t xml:space="preserve"> </w:t>
      </w:r>
      <w:r w:rsidRPr="00572CA7">
        <w:rPr>
          <w:rFonts w:cstheme="minorHAnsi"/>
          <w:b/>
          <w:bCs/>
          <w:color w:val="111115"/>
        </w:rPr>
        <w:t>view</w:t>
      </w:r>
      <w:r w:rsidRPr="00572CA7">
        <w:rPr>
          <w:rFonts w:cstheme="minorHAnsi"/>
          <w:b/>
          <w:bCs/>
          <w:color w:val="111115"/>
          <w:spacing w:val="3"/>
        </w:rPr>
        <w:t xml:space="preserve"> </w:t>
      </w:r>
      <w:r w:rsidRPr="00572CA7">
        <w:rPr>
          <w:rFonts w:cstheme="minorHAnsi"/>
          <w:b/>
          <w:bCs/>
          <w:color w:val="111115"/>
        </w:rPr>
        <w:t>on</w:t>
      </w:r>
      <w:r w:rsidRPr="00572CA7">
        <w:rPr>
          <w:rFonts w:cstheme="minorHAnsi"/>
          <w:b/>
          <w:bCs/>
          <w:color w:val="111115"/>
          <w:spacing w:val="32"/>
          <w:w w:val="103"/>
        </w:rPr>
        <w:t xml:space="preserve"> </w:t>
      </w:r>
      <w:r w:rsidRPr="00572CA7">
        <w:rPr>
          <w:rFonts w:cstheme="minorHAnsi"/>
          <w:b/>
          <w:bCs/>
          <w:color w:val="111115"/>
        </w:rPr>
        <w:t>commissioning</w:t>
      </w:r>
      <w:r w:rsidRPr="00572CA7">
        <w:rPr>
          <w:rFonts w:cstheme="minorHAnsi"/>
          <w:b/>
          <w:bCs/>
          <w:color w:val="111115"/>
          <w:spacing w:val="-5"/>
        </w:rPr>
        <w:t xml:space="preserve"> </w:t>
      </w:r>
      <w:r w:rsidRPr="00572CA7">
        <w:rPr>
          <w:rFonts w:cstheme="minorHAnsi"/>
          <w:b/>
          <w:bCs/>
          <w:color w:val="111115"/>
        </w:rPr>
        <w:t>outside</w:t>
      </w:r>
      <w:r w:rsidRPr="00572CA7">
        <w:rPr>
          <w:rFonts w:cstheme="minorHAnsi"/>
          <w:b/>
          <w:bCs/>
          <w:color w:val="111115"/>
          <w:spacing w:val="6"/>
        </w:rPr>
        <w:t xml:space="preserve"> </w:t>
      </w:r>
      <w:r w:rsidRPr="00572CA7">
        <w:rPr>
          <w:rFonts w:cstheme="minorHAnsi"/>
          <w:b/>
          <w:bCs/>
          <w:color w:val="111115"/>
        </w:rPr>
        <w:t>book</w:t>
      </w:r>
      <w:r w:rsidRPr="00572CA7">
        <w:rPr>
          <w:rFonts w:cstheme="minorHAnsi"/>
          <w:b/>
          <w:bCs/>
          <w:color w:val="111115"/>
          <w:spacing w:val="-1"/>
        </w:rPr>
        <w:t xml:space="preserve"> designers</w:t>
      </w:r>
      <w:r w:rsidRPr="00572CA7">
        <w:rPr>
          <w:rFonts w:cstheme="minorHAnsi"/>
          <w:b/>
          <w:bCs/>
          <w:color w:val="111115"/>
          <w:spacing w:val="-8"/>
        </w:rPr>
        <w:t xml:space="preserve"> </w:t>
      </w:r>
      <w:r w:rsidRPr="00572CA7">
        <w:rPr>
          <w:rFonts w:cstheme="minorHAnsi"/>
          <w:b/>
          <w:bCs/>
          <w:color w:val="111115"/>
        </w:rPr>
        <w:t>to</w:t>
      </w:r>
      <w:r w:rsidRPr="00572CA7">
        <w:rPr>
          <w:rFonts w:cstheme="minorHAnsi"/>
          <w:b/>
          <w:bCs/>
          <w:color w:val="111115"/>
          <w:spacing w:val="7"/>
        </w:rPr>
        <w:t xml:space="preserve"> </w:t>
      </w:r>
      <w:r w:rsidRPr="00572CA7">
        <w:rPr>
          <w:rFonts w:cstheme="minorHAnsi"/>
          <w:b/>
          <w:bCs/>
          <w:color w:val="111115"/>
        </w:rPr>
        <w:t>make</w:t>
      </w:r>
      <w:r w:rsidRPr="00572CA7">
        <w:rPr>
          <w:rFonts w:cstheme="minorHAnsi"/>
          <w:b/>
          <w:bCs/>
          <w:color w:val="111115"/>
          <w:spacing w:val="-11"/>
        </w:rPr>
        <w:t xml:space="preserve"> </w:t>
      </w:r>
      <w:r w:rsidRPr="00572CA7">
        <w:rPr>
          <w:rFonts w:cstheme="minorHAnsi"/>
          <w:b/>
          <w:bCs/>
          <w:color w:val="111115"/>
        </w:rPr>
        <w:t>the</w:t>
      </w:r>
      <w:r w:rsidRPr="00572CA7">
        <w:rPr>
          <w:rFonts w:cstheme="minorHAnsi"/>
          <w:b/>
          <w:bCs/>
          <w:color w:val="111115"/>
          <w:spacing w:val="10"/>
        </w:rPr>
        <w:t xml:space="preserve"> </w:t>
      </w:r>
      <w:r w:rsidRPr="00572CA7">
        <w:rPr>
          <w:rFonts w:cstheme="minorHAnsi"/>
          <w:b/>
          <w:bCs/>
          <w:color w:val="111115"/>
        </w:rPr>
        <w:t>handbooks</w:t>
      </w:r>
      <w:r w:rsidRPr="00572CA7">
        <w:rPr>
          <w:rFonts w:cstheme="minorHAnsi"/>
          <w:b/>
          <w:bCs/>
          <w:color w:val="111115"/>
          <w:spacing w:val="8"/>
        </w:rPr>
        <w:t xml:space="preserve"> </w:t>
      </w:r>
      <w:r w:rsidRPr="00572CA7">
        <w:rPr>
          <w:rFonts w:cstheme="minorHAnsi"/>
          <w:b/>
          <w:bCs/>
          <w:color w:val="111115"/>
        </w:rPr>
        <w:t>more visually inviting to a wider</w:t>
      </w:r>
      <w:r w:rsidRPr="00572CA7">
        <w:rPr>
          <w:rFonts w:cstheme="minorHAnsi"/>
          <w:b/>
          <w:bCs/>
          <w:color w:val="111115"/>
          <w:spacing w:val="26"/>
          <w:w w:val="86"/>
        </w:rPr>
        <w:t xml:space="preserve"> </w:t>
      </w:r>
      <w:r w:rsidRPr="00572CA7">
        <w:rPr>
          <w:rFonts w:cstheme="minorHAnsi"/>
          <w:b/>
          <w:bCs/>
          <w:color w:val="111115"/>
        </w:rPr>
        <w:t>cross</w:t>
      </w:r>
      <w:r w:rsidRPr="00572CA7">
        <w:rPr>
          <w:rFonts w:cstheme="minorHAnsi"/>
          <w:b/>
          <w:bCs/>
          <w:color w:val="111115"/>
          <w:spacing w:val="1"/>
        </w:rPr>
        <w:t xml:space="preserve"> </w:t>
      </w:r>
      <w:r w:rsidRPr="00572CA7">
        <w:rPr>
          <w:rFonts w:cstheme="minorHAnsi"/>
          <w:b/>
          <w:bCs/>
          <w:color w:val="111115"/>
        </w:rPr>
        <w:t>section</w:t>
      </w:r>
      <w:r w:rsidRPr="00572CA7">
        <w:rPr>
          <w:rFonts w:cstheme="minorHAnsi"/>
          <w:b/>
          <w:bCs/>
          <w:color w:val="111115"/>
          <w:spacing w:val="2"/>
        </w:rPr>
        <w:t xml:space="preserve"> </w:t>
      </w:r>
      <w:r w:rsidRPr="00572CA7">
        <w:rPr>
          <w:rFonts w:cstheme="minorHAnsi"/>
          <w:b/>
          <w:bCs/>
          <w:color w:val="111115"/>
        </w:rPr>
        <w:t>of</w:t>
      </w:r>
      <w:r w:rsidRPr="00572CA7">
        <w:rPr>
          <w:rFonts w:cstheme="minorHAnsi"/>
          <w:b/>
          <w:bCs/>
          <w:color w:val="111115"/>
          <w:spacing w:val="-2"/>
        </w:rPr>
        <w:t xml:space="preserve"> </w:t>
      </w:r>
      <w:r w:rsidRPr="00572CA7">
        <w:rPr>
          <w:rFonts w:cstheme="minorHAnsi"/>
          <w:b/>
          <w:bCs/>
          <w:color w:val="111115"/>
        </w:rPr>
        <w:t>AA</w:t>
      </w:r>
      <w:r w:rsidRPr="00572CA7">
        <w:rPr>
          <w:rFonts w:cstheme="minorHAnsi"/>
          <w:b/>
          <w:bCs/>
          <w:color w:val="111115"/>
          <w:spacing w:val="13"/>
        </w:rPr>
        <w:t xml:space="preserve"> membership</w:t>
      </w:r>
      <w:r w:rsidRPr="00572CA7">
        <w:rPr>
          <w:rFonts w:cstheme="minorHAnsi"/>
          <w:b/>
          <w:bCs/>
          <w:color w:val="111115"/>
        </w:rPr>
        <w:t>,</w:t>
      </w:r>
      <w:r w:rsidRPr="00572CA7">
        <w:rPr>
          <w:rFonts w:cstheme="minorHAnsi"/>
          <w:b/>
          <w:bCs/>
          <w:color w:val="111115"/>
          <w:spacing w:val="-18"/>
        </w:rPr>
        <w:t xml:space="preserve"> </w:t>
      </w:r>
      <w:r w:rsidRPr="00572CA7">
        <w:rPr>
          <w:rFonts w:cstheme="minorHAnsi"/>
          <w:b/>
          <w:bCs/>
          <w:color w:val="111115"/>
        </w:rPr>
        <w:t>thereby</w:t>
      </w:r>
      <w:r w:rsidRPr="00572CA7">
        <w:rPr>
          <w:rFonts w:cstheme="minorHAnsi"/>
          <w:b/>
          <w:bCs/>
          <w:color w:val="111115"/>
          <w:spacing w:val="15"/>
        </w:rPr>
        <w:t xml:space="preserve"> </w:t>
      </w:r>
      <w:r w:rsidRPr="00572CA7">
        <w:rPr>
          <w:rFonts w:cstheme="minorHAnsi"/>
          <w:b/>
          <w:bCs/>
          <w:color w:val="111115"/>
        </w:rPr>
        <w:t>encouraging</w:t>
      </w:r>
      <w:r w:rsidRPr="00572CA7">
        <w:rPr>
          <w:rFonts w:cstheme="minorHAnsi"/>
          <w:b/>
          <w:bCs/>
          <w:color w:val="111115"/>
          <w:spacing w:val="5"/>
        </w:rPr>
        <w:t xml:space="preserve"> </w:t>
      </w:r>
      <w:r w:rsidRPr="00572CA7">
        <w:rPr>
          <w:rFonts w:cstheme="minorHAnsi"/>
          <w:b/>
          <w:bCs/>
          <w:color w:val="111115"/>
        </w:rPr>
        <w:t>greater</w:t>
      </w:r>
      <w:r w:rsidRPr="00572CA7">
        <w:rPr>
          <w:rFonts w:cstheme="minorHAnsi"/>
          <w:b/>
          <w:bCs/>
          <w:color w:val="111115"/>
          <w:spacing w:val="21"/>
        </w:rPr>
        <w:t xml:space="preserve"> </w:t>
      </w:r>
      <w:r w:rsidRPr="00572CA7">
        <w:rPr>
          <w:rFonts w:cstheme="minorHAnsi"/>
          <w:b/>
          <w:bCs/>
          <w:color w:val="111115"/>
          <w:spacing w:val="-1"/>
        </w:rPr>
        <w:t>participation</w:t>
      </w:r>
      <w:r w:rsidRPr="00572CA7">
        <w:rPr>
          <w:rFonts w:cstheme="minorHAnsi"/>
          <w:b/>
          <w:bCs/>
          <w:color w:val="111115"/>
          <w:spacing w:val="6"/>
        </w:rPr>
        <w:t xml:space="preserve"> </w:t>
      </w:r>
      <w:r w:rsidRPr="00572CA7">
        <w:rPr>
          <w:rFonts w:cstheme="minorHAnsi"/>
          <w:b/>
          <w:bCs/>
          <w:color w:val="111115"/>
        </w:rPr>
        <w:t>at</w:t>
      </w:r>
      <w:r w:rsidRPr="00572CA7">
        <w:rPr>
          <w:rFonts w:cstheme="minorHAnsi"/>
          <w:b/>
          <w:bCs/>
          <w:color w:val="111115"/>
          <w:spacing w:val="3"/>
        </w:rPr>
        <w:t xml:space="preserve"> </w:t>
      </w:r>
      <w:r w:rsidRPr="00572CA7">
        <w:rPr>
          <w:rFonts w:cstheme="minorHAnsi"/>
          <w:b/>
          <w:bCs/>
          <w:color w:val="111115"/>
        </w:rPr>
        <w:t>all</w:t>
      </w:r>
      <w:r w:rsidRPr="00572CA7">
        <w:rPr>
          <w:rFonts w:cstheme="minorHAnsi"/>
          <w:b/>
          <w:bCs/>
          <w:color w:val="111115"/>
          <w:spacing w:val="-16"/>
        </w:rPr>
        <w:t xml:space="preserve"> </w:t>
      </w:r>
      <w:r w:rsidRPr="00572CA7">
        <w:rPr>
          <w:rFonts w:cstheme="minorHAnsi"/>
          <w:b/>
          <w:bCs/>
          <w:color w:val="111115"/>
        </w:rPr>
        <w:t>service</w:t>
      </w:r>
      <w:r w:rsidRPr="00572CA7">
        <w:rPr>
          <w:rFonts w:cstheme="minorHAnsi"/>
          <w:b/>
          <w:bCs/>
          <w:color w:val="111115"/>
          <w:spacing w:val="8"/>
        </w:rPr>
        <w:t xml:space="preserve"> </w:t>
      </w:r>
      <w:r w:rsidRPr="00572CA7">
        <w:rPr>
          <w:rFonts w:cstheme="minorHAnsi"/>
          <w:b/>
          <w:bCs/>
          <w:color w:val="111115"/>
        </w:rPr>
        <w:t>levels.</w:t>
      </w:r>
    </w:p>
    <w:p w14:paraId="069D4420" w14:textId="0E28A4D2" w:rsidR="00F4690F" w:rsidRDefault="00F4690F" w:rsidP="00796AC2">
      <w:pPr>
        <w:rPr>
          <w:rFonts w:cstheme="minorHAnsi"/>
          <w:b/>
          <w:bCs/>
          <w:color w:val="111115"/>
        </w:rPr>
      </w:pPr>
    </w:p>
    <w:p w14:paraId="4847B3DA" w14:textId="3AA6CEFF" w:rsidR="00BD3D5B" w:rsidRPr="00BD3D5B" w:rsidRDefault="00BD3D5B" w:rsidP="003973B6">
      <w:pPr>
        <w:ind w:left="2160" w:hanging="2160"/>
        <w:rPr>
          <w:rFonts w:cstheme="minorHAnsi"/>
          <w:color w:val="111115"/>
        </w:rPr>
      </w:pPr>
      <w:r>
        <w:rPr>
          <w:rFonts w:cstheme="minorHAnsi"/>
          <w:color w:val="111115"/>
        </w:rPr>
        <w:t>T</w:t>
      </w:r>
      <w:r w:rsidR="00A91FC3">
        <w:rPr>
          <w:rFonts w:cstheme="minorHAnsi"/>
          <w:color w:val="111115"/>
        </w:rPr>
        <w:t>OR No. 8</w:t>
      </w:r>
      <w:r w:rsidR="00A91FC3">
        <w:rPr>
          <w:rFonts w:cstheme="minorHAnsi"/>
          <w:color w:val="111115"/>
        </w:rPr>
        <w:tab/>
      </w:r>
      <w:r w:rsidR="00C17462">
        <w:rPr>
          <w:rFonts w:cstheme="minorHAnsi"/>
          <w:color w:val="111115"/>
        </w:rPr>
        <w:t xml:space="preserve">GSO are already undertaking work on the Structure and Service Handbooks </w:t>
      </w:r>
      <w:r w:rsidR="00EF2358">
        <w:rPr>
          <w:rFonts w:cstheme="minorHAnsi"/>
          <w:color w:val="111115"/>
        </w:rPr>
        <w:t>and it also overlaps with Conference 2019</w:t>
      </w:r>
      <w:r w:rsidR="003973B6">
        <w:rPr>
          <w:rFonts w:cstheme="minorHAnsi"/>
          <w:color w:val="111115"/>
        </w:rPr>
        <w:t>, Committee 2, Question 1.</w:t>
      </w:r>
    </w:p>
    <w:p w14:paraId="744E6F33" w14:textId="000CE201" w:rsidR="00796AC2" w:rsidRDefault="00796AC2" w:rsidP="00796AC2">
      <w:pPr>
        <w:rPr>
          <w:rFonts w:cstheme="minorHAnsi"/>
          <w:b/>
          <w:bCs/>
          <w:color w:val="111115"/>
        </w:rPr>
      </w:pPr>
    </w:p>
    <w:p w14:paraId="0946F830" w14:textId="1BD055F9" w:rsidR="00796AC2" w:rsidRDefault="00567EB6" w:rsidP="00796AC2">
      <w:pPr>
        <w:rPr>
          <w:b/>
          <w:bCs/>
        </w:rPr>
      </w:pPr>
      <w:r>
        <w:rPr>
          <w:b/>
          <w:bCs/>
        </w:rPr>
        <w:t>Question 3</w:t>
      </w:r>
    </w:p>
    <w:p w14:paraId="227EF977" w14:textId="7C35130F" w:rsidR="00567EB6" w:rsidRPr="00DD2053" w:rsidRDefault="00567EB6" w:rsidP="00796AC2">
      <w:pPr>
        <w:rPr>
          <w:rFonts w:cstheme="minorHAnsi"/>
          <w:b/>
          <w:bCs/>
        </w:rPr>
      </w:pPr>
    </w:p>
    <w:p w14:paraId="03340824" w14:textId="77777777" w:rsidR="002147E5" w:rsidRPr="00DD2053" w:rsidRDefault="002147E5" w:rsidP="002147E5">
      <w:pPr>
        <w:rPr>
          <w:rFonts w:eastAsia="Times New Roman" w:cstheme="minorHAnsi"/>
          <w:b/>
          <w:bCs/>
          <w:color w:val="000000"/>
        </w:rPr>
      </w:pPr>
      <w:r w:rsidRPr="00DD2053">
        <w:rPr>
          <w:rFonts w:eastAsia="Times New Roman" w:cstheme="minorHAnsi"/>
          <w:b/>
          <w:bCs/>
          <w:color w:val="000000"/>
        </w:rPr>
        <w:t>Would the fellowship consider listing meetings on the World Service approved Meeting Finder app?</w:t>
      </w:r>
    </w:p>
    <w:p w14:paraId="1B291592" w14:textId="424535C6" w:rsidR="00567EB6" w:rsidRDefault="00567EB6" w:rsidP="00796AC2">
      <w:pPr>
        <w:rPr>
          <w:b/>
          <w:bCs/>
        </w:rPr>
      </w:pPr>
    </w:p>
    <w:p w14:paraId="28FDC6F1" w14:textId="3C3BF152" w:rsidR="005B01E3" w:rsidRPr="005B01E3" w:rsidRDefault="00C25144" w:rsidP="005B01E3">
      <w:pPr>
        <w:ind w:left="2160" w:hanging="2160"/>
      </w:pPr>
      <w:r w:rsidRPr="00252E1A">
        <w:t xml:space="preserve">TOR No. </w:t>
      </w:r>
      <w:r w:rsidR="005B01E3">
        <w:t>9</w:t>
      </w:r>
      <w:r w:rsidR="00192D4B">
        <w:t xml:space="preserve"> &amp;</w:t>
      </w:r>
      <w:r w:rsidR="005B01E3">
        <w:t xml:space="preserve"> </w:t>
      </w:r>
      <w:r w:rsidRPr="00252E1A">
        <w:t>12</w:t>
      </w:r>
      <w:r w:rsidR="005B01E3">
        <w:tab/>
      </w:r>
      <w:r w:rsidR="005B01E3" w:rsidRPr="005B01E3">
        <w:t xml:space="preserve">TOR 9 - The Committee felt there to be a likely breach of group autonomy, as it is for each group to decide whether or not, they wish their meeting details to be put on the World Service approved Meeting Finder app, regardless of how useful, or otherwise, the App may appear. </w:t>
      </w:r>
    </w:p>
    <w:p w14:paraId="2AC5DFFF" w14:textId="77777777" w:rsidR="005B01E3" w:rsidRPr="005B01E3" w:rsidRDefault="005B01E3" w:rsidP="00AF256C">
      <w:pPr>
        <w:ind w:left="2160"/>
      </w:pPr>
      <w:r w:rsidRPr="005B01E3">
        <w:t xml:space="preserve">TOR 12 - The question is rather vague. There are a lot of unknowns.  There is also a question of timing, as this question unfortunately, comes at a time when the AA GB website is in the process of being completely overhauled and until it has been completed, we don’t know what the new website will have to offer, particularly, in terms of the new AA GB Meeting Finder.  </w:t>
      </w:r>
    </w:p>
    <w:p w14:paraId="795C0903" w14:textId="41617DB6" w:rsidR="00252E1A" w:rsidRPr="005B01E3" w:rsidRDefault="005B01E3" w:rsidP="00AF256C">
      <w:pPr>
        <w:ind w:left="2160"/>
        <w:rPr>
          <w:lang w:val="en-US"/>
        </w:rPr>
      </w:pPr>
      <w:r w:rsidRPr="005B01E3">
        <w:t>The Committee would like to suggest that the question is resubmitted next yea</w:t>
      </w:r>
      <w:r w:rsidR="00AF256C">
        <w:t>r.</w:t>
      </w:r>
    </w:p>
    <w:p w14:paraId="742CBF7F" w14:textId="5AD2B79E" w:rsidR="00DD2053" w:rsidRPr="00252E1A" w:rsidRDefault="00DD2053" w:rsidP="00796AC2"/>
    <w:p w14:paraId="7D5E9DF4" w14:textId="1F08F54C" w:rsidR="00796AC2" w:rsidRDefault="0053016A">
      <w:pPr>
        <w:rPr>
          <w:b/>
          <w:bCs/>
        </w:rPr>
      </w:pPr>
      <w:r>
        <w:rPr>
          <w:b/>
          <w:bCs/>
        </w:rPr>
        <w:t>Question 6</w:t>
      </w:r>
    </w:p>
    <w:p w14:paraId="35B71743" w14:textId="4C043716" w:rsidR="00E426FB" w:rsidRDefault="00E426FB">
      <w:pPr>
        <w:rPr>
          <w:b/>
          <w:bCs/>
        </w:rPr>
      </w:pPr>
    </w:p>
    <w:p w14:paraId="58C22759" w14:textId="1E720487" w:rsidR="00E426FB" w:rsidRDefault="001B6FCF">
      <w:pPr>
        <w:rPr>
          <w:b/>
          <w:bCs/>
        </w:rPr>
      </w:pPr>
      <w:r w:rsidRPr="0024722C">
        <w:rPr>
          <w:rFonts w:eastAsia="Arial" w:cstheme="minorHAnsi"/>
          <w:b/>
          <w:bCs/>
          <w:spacing w:val="-1"/>
          <w:sz w:val="24"/>
          <w:szCs w:val="24"/>
        </w:rPr>
        <w:t>Would</w:t>
      </w:r>
      <w:r w:rsidRPr="0024722C">
        <w:rPr>
          <w:rFonts w:eastAsia="Arial" w:cstheme="minorHAnsi"/>
          <w:b/>
          <w:bCs/>
          <w:sz w:val="24"/>
          <w:szCs w:val="24"/>
        </w:rPr>
        <w:t xml:space="preserve"> </w:t>
      </w:r>
      <w:r w:rsidRPr="0024722C">
        <w:rPr>
          <w:rFonts w:eastAsia="Arial" w:cstheme="minorHAnsi"/>
          <w:b/>
          <w:bCs/>
          <w:spacing w:val="-1"/>
          <w:sz w:val="24"/>
          <w:szCs w:val="24"/>
        </w:rPr>
        <w:t>Conference</w:t>
      </w:r>
      <w:r w:rsidRPr="0024722C">
        <w:rPr>
          <w:rFonts w:eastAsia="Arial" w:cstheme="minorHAnsi"/>
          <w:b/>
          <w:bCs/>
          <w:sz w:val="24"/>
          <w:szCs w:val="24"/>
        </w:rPr>
        <w:t xml:space="preserve"> </w:t>
      </w:r>
      <w:r w:rsidRPr="0024722C">
        <w:rPr>
          <w:rFonts w:eastAsia="Arial" w:cstheme="minorHAnsi"/>
          <w:b/>
          <w:bCs/>
          <w:spacing w:val="-1"/>
          <w:sz w:val="24"/>
          <w:szCs w:val="24"/>
        </w:rPr>
        <w:t>share</w:t>
      </w:r>
      <w:r w:rsidRPr="0024722C">
        <w:rPr>
          <w:rFonts w:eastAsia="Arial" w:cstheme="minorHAnsi"/>
          <w:b/>
          <w:bCs/>
          <w:sz w:val="24"/>
          <w:szCs w:val="24"/>
        </w:rPr>
        <w:t xml:space="preserve"> its</w:t>
      </w:r>
      <w:r w:rsidRPr="0024722C">
        <w:rPr>
          <w:rFonts w:eastAsia="Arial" w:cstheme="minorHAnsi"/>
          <w:b/>
          <w:bCs/>
          <w:spacing w:val="-2"/>
          <w:sz w:val="24"/>
          <w:szCs w:val="24"/>
        </w:rPr>
        <w:t xml:space="preserve"> </w:t>
      </w:r>
      <w:r w:rsidRPr="0024722C">
        <w:rPr>
          <w:rFonts w:eastAsia="Arial" w:cstheme="minorHAnsi"/>
          <w:b/>
          <w:bCs/>
          <w:spacing w:val="-1"/>
          <w:sz w:val="24"/>
          <w:szCs w:val="24"/>
        </w:rPr>
        <w:t>experience</w:t>
      </w:r>
      <w:r w:rsidRPr="0024722C">
        <w:rPr>
          <w:rFonts w:eastAsia="Arial" w:cstheme="minorHAnsi"/>
          <w:b/>
          <w:bCs/>
          <w:sz w:val="24"/>
          <w:szCs w:val="24"/>
        </w:rPr>
        <w:t xml:space="preserve"> </w:t>
      </w:r>
      <w:r w:rsidRPr="0024722C">
        <w:rPr>
          <w:rFonts w:eastAsia="Arial" w:cstheme="minorHAnsi"/>
          <w:b/>
          <w:bCs/>
          <w:spacing w:val="-1"/>
          <w:sz w:val="24"/>
          <w:szCs w:val="24"/>
        </w:rPr>
        <w:t>and</w:t>
      </w:r>
      <w:r w:rsidRPr="0024722C">
        <w:rPr>
          <w:rFonts w:eastAsia="Arial" w:cstheme="minorHAnsi"/>
          <w:b/>
          <w:bCs/>
          <w:sz w:val="24"/>
          <w:szCs w:val="24"/>
        </w:rPr>
        <w:t xml:space="preserve"> make</w:t>
      </w:r>
      <w:r w:rsidRPr="0024722C">
        <w:rPr>
          <w:rFonts w:eastAsia="Arial" w:cstheme="minorHAnsi"/>
          <w:b/>
          <w:bCs/>
          <w:spacing w:val="-2"/>
          <w:sz w:val="24"/>
          <w:szCs w:val="24"/>
        </w:rPr>
        <w:t xml:space="preserve"> </w:t>
      </w:r>
      <w:r w:rsidRPr="0024722C">
        <w:rPr>
          <w:rFonts w:eastAsia="Arial" w:cstheme="minorHAnsi"/>
          <w:b/>
          <w:bCs/>
          <w:spacing w:val="-1"/>
          <w:sz w:val="24"/>
          <w:szCs w:val="24"/>
        </w:rPr>
        <w:t>recommendation</w:t>
      </w:r>
      <w:r w:rsidRPr="0024722C">
        <w:rPr>
          <w:rFonts w:eastAsia="Arial" w:cstheme="minorHAnsi"/>
          <w:b/>
          <w:bCs/>
          <w:sz w:val="24"/>
          <w:szCs w:val="24"/>
        </w:rPr>
        <w:t xml:space="preserve"> as to</w:t>
      </w:r>
      <w:r w:rsidRPr="0024722C">
        <w:rPr>
          <w:rFonts w:eastAsia="Arial" w:cstheme="minorHAnsi"/>
          <w:b/>
          <w:bCs/>
          <w:spacing w:val="57"/>
          <w:sz w:val="24"/>
          <w:szCs w:val="24"/>
        </w:rPr>
        <w:t xml:space="preserve"> </w:t>
      </w:r>
      <w:r w:rsidRPr="0024722C">
        <w:rPr>
          <w:rFonts w:eastAsia="Arial" w:cstheme="minorHAnsi"/>
          <w:b/>
          <w:bCs/>
          <w:spacing w:val="-1"/>
          <w:sz w:val="24"/>
          <w:szCs w:val="24"/>
        </w:rPr>
        <w:t>returning</w:t>
      </w:r>
      <w:r w:rsidRPr="0024722C">
        <w:rPr>
          <w:rFonts w:eastAsia="Arial" w:cstheme="minorHAnsi"/>
          <w:b/>
          <w:bCs/>
          <w:sz w:val="24"/>
          <w:szCs w:val="24"/>
        </w:rPr>
        <w:t xml:space="preserve"> to using an</w:t>
      </w:r>
      <w:r w:rsidRPr="0024722C">
        <w:rPr>
          <w:rFonts w:eastAsia="Arial" w:cstheme="minorHAnsi"/>
          <w:b/>
          <w:bCs/>
          <w:spacing w:val="-12"/>
          <w:sz w:val="24"/>
          <w:szCs w:val="24"/>
        </w:rPr>
        <w:t xml:space="preserve"> </w:t>
      </w:r>
      <w:r w:rsidRPr="0024722C">
        <w:rPr>
          <w:rFonts w:eastAsia="Arial" w:cstheme="minorHAnsi"/>
          <w:b/>
          <w:bCs/>
          <w:sz w:val="24"/>
          <w:szCs w:val="24"/>
        </w:rPr>
        <w:t xml:space="preserve">A4 ring binder </w:t>
      </w:r>
      <w:r w:rsidRPr="0024722C">
        <w:rPr>
          <w:rFonts w:eastAsia="Arial" w:cstheme="minorHAnsi"/>
          <w:b/>
          <w:bCs/>
          <w:spacing w:val="-1"/>
          <w:sz w:val="24"/>
          <w:szCs w:val="24"/>
        </w:rPr>
        <w:t>format</w:t>
      </w:r>
      <w:r w:rsidRPr="0024722C">
        <w:rPr>
          <w:rFonts w:eastAsia="Arial" w:cstheme="minorHAnsi"/>
          <w:b/>
          <w:bCs/>
          <w:sz w:val="24"/>
          <w:szCs w:val="24"/>
        </w:rPr>
        <w:t xml:space="preserve"> </w:t>
      </w:r>
      <w:r w:rsidRPr="0024722C">
        <w:rPr>
          <w:rFonts w:eastAsia="Arial" w:cstheme="minorHAnsi"/>
          <w:b/>
          <w:bCs/>
          <w:spacing w:val="-1"/>
          <w:sz w:val="24"/>
          <w:szCs w:val="24"/>
        </w:rPr>
        <w:t>for</w:t>
      </w:r>
      <w:r w:rsidRPr="0024722C">
        <w:rPr>
          <w:rFonts w:eastAsia="Arial" w:cstheme="minorHAnsi"/>
          <w:b/>
          <w:bCs/>
          <w:sz w:val="24"/>
          <w:szCs w:val="24"/>
        </w:rPr>
        <w:t xml:space="preserve"> </w:t>
      </w:r>
      <w:r w:rsidRPr="0024722C">
        <w:rPr>
          <w:rFonts w:eastAsia="Arial" w:cstheme="minorHAnsi"/>
          <w:b/>
          <w:bCs/>
          <w:spacing w:val="-1"/>
          <w:sz w:val="24"/>
          <w:szCs w:val="24"/>
        </w:rPr>
        <w:t>future</w:t>
      </w:r>
      <w:r w:rsidRPr="0024722C">
        <w:rPr>
          <w:rFonts w:eastAsia="Arial" w:cstheme="minorHAnsi"/>
          <w:b/>
          <w:bCs/>
          <w:sz w:val="24"/>
          <w:szCs w:val="24"/>
        </w:rPr>
        <w:t xml:space="preserve"> editions of</w:t>
      </w:r>
      <w:r w:rsidRPr="0024722C">
        <w:rPr>
          <w:rFonts w:eastAsia="Arial" w:cstheme="minorHAnsi"/>
          <w:b/>
          <w:bCs/>
          <w:spacing w:val="-1"/>
          <w:sz w:val="24"/>
          <w:szCs w:val="24"/>
        </w:rPr>
        <w:t xml:space="preserve"> </w:t>
      </w:r>
      <w:r w:rsidRPr="0024722C">
        <w:rPr>
          <w:rFonts w:eastAsia="Arial" w:cstheme="minorHAnsi"/>
          <w:b/>
          <w:bCs/>
          <w:sz w:val="24"/>
          <w:szCs w:val="24"/>
        </w:rPr>
        <w:t>the</w:t>
      </w:r>
      <w:r w:rsidRPr="0024722C">
        <w:rPr>
          <w:rFonts w:eastAsia="Arial" w:cstheme="minorHAnsi"/>
          <w:b/>
          <w:bCs/>
          <w:spacing w:val="4"/>
          <w:sz w:val="24"/>
          <w:szCs w:val="24"/>
        </w:rPr>
        <w:t xml:space="preserve"> </w:t>
      </w:r>
      <w:r w:rsidRPr="0024722C">
        <w:rPr>
          <w:rFonts w:eastAsia="Arial" w:cstheme="minorHAnsi"/>
          <w:b/>
          <w:bCs/>
          <w:i/>
          <w:sz w:val="24"/>
          <w:szCs w:val="24"/>
        </w:rPr>
        <w:t>AA</w:t>
      </w:r>
      <w:r w:rsidRPr="0024722C">
        <w:rPr>
          <w:rFonts w:eastAsia="Arial" w:cstheme="minorHAnsi"/>
          <w:b/>
          <w:bCs/>
          <w:i/>
          <w:spacing w:val="39"/>
          <w:sz w:val="24"/>
          <w:szCs w:val="24"/>
        </w:rPr>
        <w:t xml:space="preserve"> </w:t>
      </w:r>
      <w:r w:rsidRPr="0024722C">
        <w:rPr>
          <w:rFonts w:eastAsia="Arial" w:cstheme="minorHAnsi"/>
          <w:b/>
          <w:bCs/>
          <w:i/>
          <w:spacing w:val="-1"/>
          <w:sz w:val="24"/>
          <w:szCs w:val="24"/>
        </w:rPr>
        <w:t>Structure</w:t>
      </w:r>
      <w:r w:rsidRPr="0024722C">
        <w:rPr>
          <w:rFonts w:eastAsia="Arial" w:cstheme="minorHAnsi"/>
          <w:b/>
          <w:bCs/>
          <w:i/>
          <w:sz w:val="24"/>
          <w:szCs w:val="24"/>
        </w:rPr>
        <w:t xml:space="preserve"> </w:t>
      </w:r>
      <w:r w:rsidRPr="0024722C">
        <w:rPr>
          <w:rFonts w:eastAsia="Arial" w:cstheme="minorHAnsi"/>
          <w:b/>
          <w:bCs/>
          <w:i/>
          <w:spacing w:val="-1"/>
          <w:sz w:val="24"/>
          <w:szCs w:val="24"/>
        </w:rPr>
        <w:t>Handbook</w:t>
      </w:r>
      <w:r w:rsidRPr="0024722C">
        <w:rPr>
          <w:rFonts w:eastAsia="Arial" w:cstheme="minorHAnsi"/>
          <w:b/>
          <w:bCs/>
          <w:i/>
          <w:sz w:val="24"/>
          <w:szCs w:val="24"/>
        </w:rPr>
        <w:t xml:space="preserve"> </w:t>
      </w:r>
      <w:r w:rsidRPr="0024722C">
        <w:rPr>
          <w:rFonts w:eastAsia="Arial" w:cstheme="minorHAnsi"/>
          <w:b/>
          <w:bCs/>
          <w:i/>
          <w:spacing w:val="-1"/>
          <w:sz w:val="24"/>
          <w:szCs w:val="24"/>
        </w:rPr>
        <w:t>for</w:t>
      </w:r>
      <w:r w:rsidRPr="0024722C">
        <w:rPr>
          <w:rFonts w:eastAsia="Arial" w:cstheme="minorHAnsi"/>
          <w:b/>
          <w:bCs/>
          <w:i/>
          <w:sz w:val="24"/>
          <w:szCs w:val="24"/>
        </w:rPr>
        <w:t xml:space="preserve"> Great</w:t>
      </w:r>
      <w:r w:rsidRPr="0024722C">
        <w:rPr>
          <w:rFonts w:eastAsia="Arial" w:cstheme="minorHAnsi"/>
          <w:b/>
          <w:bCs/>
          <w:i/>
          <w:spacing w:val="1"/>
          <w:sz w:val="24"/>
          <w:szCs w:val="24"/>
        </w:rPr>
        <w:t xml:space="preserve"> </w:t>
      </w:r>
      <w:r w:rsidRPr="0024722C">
        <w:rPr>
          <w:rFonts w:eastAsia="Arial" w:cstheme="minorHAnsi"/>
          <w:b/>
          <w:bCs/>
          <w:i/>
          <w:spacing w:val="-1"/>
          <w:sz w:val="24"/>
          <w:szCs w:val="24"/>
        </w:rPr>
        <w:t>Britain</w:t>
      </w:r>
      <w:r w:rsidRPr="0024722C">
        <w:rPr>
          <w:rFonts w:eastAsia="Arial" w:cstheme="minorHAnsi"/>
          <w:b/>
          <w:bCs/>
          <w:i/>
          <w:spacing w:val="1"/>
          <w:sz w:val="24"/>
          <w:szCs w:val="24"/>
        </w:rPr>
        <w:t xml:space="preserve"> </w:t>
      </w:r>
      <w:r w:rsidRPr="0024722C">
        <w:rPr>
          <w:rFonts w:eastAsia="Arial" w:cstheme="minorHAnsi"/>
          <w:b/>
          <w:bCs/>
          <w:sz w:val="24"/>
          <w:szCs w:val="24"/>
        </w:rPr>
        <w:t xml:space="preserve">and </w:t>
      </w:r>
      <w:r w:rsidRPr="0024722C">
        <w:rPr>
          <w:rFonts w:eastAsia="Arial" w:cstheme="minorHAnsi"/>
          <w:b/>
          <w:bCs/>
          <w:spacing w:val="-2"/>
          <w:sz w:val="24"/>
          <w:szCs w:val="24"/>
        </w:rPr>
        <w:t>the</w:t>
      </w:r>
      <w:r w:rsidRPr="0024722C">
        <w:rPr>
          <w:rFonts w:eastAsia="Arial" w:cstheme="minorHAnsi"/>
          <w:b/>
          <w:bCs/>
          <w:spacing w:val="1"/>
          <w:sz w:val="24"/>
          <w:szCs w:val="24"/>
        </w:rPr>
        <w:t xml:space="preserve"> </w:t>
      </w:r>
      <w:r w:rsidRPr="0024722C">
        <w:rPr>
          <w:rFonts w:eastAsia="Arial" w:cstheme="minorHAnsi"/>
          <w:b/>
          <w:bCs/>
          <w:i/>
          <w:sz w:val="24"/>
          <w:szCs w:val="24"/>
        </w:rPr>
        <w:t>AA</w:t>
      </w:r>
      <w:r w:rsidRPr="0024722C">
        <w:rPr>
          <w:rFonts w:eastAsia="Arial" w:cstheme="minorHAnsi"/>
          <w:b/>
          <w:bCs/>
          <w:i/>
          <w:spacing w:val="-11"/>
          <w:sz w:val="24"/>
          <w:szCs w:val="24"/>
        </w:rPr>
        <w:t xml:space="preserve"> </w:t>
      </w:r>
      <w:r w:rsidRPr="0024722C">
        <w:rPr>
          <w:rFonts w:eastAsia="Arial" w:cstheme="minorHAnsi"/>
          <w:b/>
          <w:bCs/>
          <w:i/>
          <w:spacing w:val="-1"/>
          <w:sz w:val="24"/>
          <w:szCs w:val="24"/>
        </w:rPr>
        <w:t>Service</w:t>
      </w:r>
      <w:r w:rsidRPr="0024722C">
        <w:rPr>
          <w:rFonts w:eastAsia="Arial" w:cstheme="minorHAnsi"/>
          <w:b/>
          <w:bCs/>
          <w:i/>
          <w:sz w:val="24"/>
          <w:szCs w:val="24"/>
        </w:rPr>
        <w:t xml:space="preserve"> </w:t>
      </w:r>
      <w:r w:rsidRPr="0024722C">
        <w:rPr>
          <w:rFonts w:eastAsia="Arial" w:cstheme="minorHAnsi"/>
          <w:b/>
          <w:bCs/>
          <w:i/>
          <w:spacing w:val="-1"/>
          <w:sz w:val="24"/>
          <w:szCs w:val="24"/>
        </w:rPr>
        <w:t>Handbook</w:t>
      </w:r>
      <w:r w:rsidRPr="0024722C">
        <w:rPr>
          <w:rFonts w:eastAsia="Arial" w:cstheme="minorHAnsi"/>
          <w:b/>
          <w:bCs/>
          <w:i/>
          <w:sz w:val="24"/>
          <w:szCs w:val="24"/>
        </w:rPr>
        <w:t xml:space="preserve"> </w:t>
      </w:r>
      <w:r w:rsidRPr="0024722C">
        <w:rPr>
          <w:rFonts w:eastAsia="Arial" w:cstheme="minorHAnsi"/>
          <w:b/>
          <w:bCs/>
          <w:i/>
          <w:spacing w:val="-1"/>
          <w:sz w:val="24"/>
          <w:szCs w:val="24"/>
        </w:rPr>
        <w:t>for</w:t>
      </w:r>
      <w:r w:rsidRPr="0024722C">
        <w:rPr>
          <w:rFonts w:eastAsia="Arial" w:cstheme="minorHAnsi"/>
          <w:b/>
          <w:bCs/>
          <w:i/>
          <w:sz w:val="24"/>
          <w:szCs w:val="24"/>
        </w:rPr>
        <w:t xml:space="preserve"> Great</w:t>
      </w:r>
      <w:r w:rsidRPr="0024722C">
        <w:rPr>
          <w:rFonts w:eastAsia="Arial" w:cstheme="minorHAnsi"/>
          <w:b/>
          <w:bCs/>
          <w:i/>
          <w:spacing w:val="67"/>
          <w:sz w:val="24"/>
          <w:szCs w:val="24"/>
        </w:rPr>
        <w:t xml:space="preserve"> </w:t>
      </w:r>
      <w:r w:rsidRPr="0024722C">
        <w:rPr>
          <w:rFonts w:eastAsia="Arial" w:cstheme="minorHAnsi"/>
          <w:b/>
          <w:bCs/>
          <w:i/>
          <w:spacing w:val="-1"/>
          <w:sz w:val="24"/>
          <w:szCs w:val="24"/>
        </w:rPr>
        <w:t>Britain</w:t>
      </w:r>
    </w:p>
    <w:p w14:paraId="56633595" w14:textId="372EA67A" w:rsidR="00796AC2" w:rsidRDefault="00796AC2">
      <w:pPr>
        <w:rPr>
          <w:b/>
          <w:bCs/>
        </w:rPr>
      </w:pPr>
    </w:p>
    <w:p w14:paraId="44ED3EB2" w14:textId="550F875D" w:rsidR="0033413D" w:rsidRDefault="00FE25AE" w:rsidP="0033413D">
      <w:pPr>
        <w:pStyle w:val="BodyA"/>
        <w:ind w:left="2160" w:hanging="2160"/>
        <w:rPr>
          <w:sz w:val="26"/>
          <w:szCs w:val="26"/>
        </w:rPr>
      </w:pPr>
      <w:r w:rsidRPr="001E75DF">
        <w:rPr>
          <w:rFonts w:asciiTheme="minorHAnsi" w:hAnsiTheme="minorHAnsi" w:cstheme="minorHAnsi"/>
        </w:rPr>
        <w:t xml:space="preserve">TOR No. </w:t>
      </w:r>
      <w:r w:rsidR="006C70CC" w:rsidRPr="001E75DF">
        <w:rPr>
          <w:rFonts w:asciiTheme="minorHAnsi" w:hAnsiTheme="minorHAnsi" w:cstheme="minorHAnsi"/>
        </w:rPr>
        <w:t>12</w:t>
      </w:r>
      <w:r w:rsidR="0033413D">
        <w:tab/>
      </w:r>
      <w:r w:rsidR="0033413D" w:rsidRPr="0033413D">
        <w:rPr>
          <w:rFonts w:asciiTheme="minorHAnsi" w:hAnsiTheme="minorHAnsi" w:cstheme="minorHAnsi"/>
        </w:rPr>
        <w:t>The Committee considered this question carefully, but decided that it would not be of wide interest to the Fellowship. Where a group or intergroup prefers to have individual guidelines in a ring binder, it can print the relevant pages off from the PDF version which is available and refer to them that way. The easy availability of both handbooks does mean that individual members of the Fellowship can have comprehensive copies of the relevant guidelines, within context.</w:t>
      </w:r>
    </w:p>
    <w:p w14:paraId="13B558A3" w14:textId="55968B16" w:rsidR="00FE25AE" w:rsidRDefault="00FE25AE"/>
    <w:p w14:paraId="50CFC627" w14:textId="77777777" w:rsidR="009907C0" w:rsidRDefault="009907C0">
      <w:pPr>
        <w:rPr>
          <w:b/>
          <w:bCs/>
        </w:rPr>
      </w:pPr>
    </w:p>
    <w:p w14:paraId="0B62BA6A" w14:textId="27314CA4" w:rsidR="003E7E08" w:rsidRDefault="00490E40">
      <w:pPr>
        <w:rPr>
          <w:b/>
          <w:bCs/>
        </w:rPr>
      </w:pPr>
      <w:r w:rsidRPr="00490E40">
        <w:rPr>
          <w:b/>
          <w:bCs/>
        </w:rPr>
        <w:lastRenderedPageBreak/>
        <w:t>Question 7</w:t>
      </w:r>
    </w:p>
    <w:p w14:paraId="2956005A" w14:textId="63584F31" w:rsidR="00D341F4" w:rsidRDefault="00D341F4">
      <w:pPr>
        <w:rPr>
          <w:b/>
          <w:bCs/>
        </w:rPr>
      </w:pPr>
    </w:p>
    <w:p w14:paraId="4AADD066" w14:textId="77777777" w:rsidR="005118A8" w:rsidRDefault="005118A8" w:rsidP="005118A8">
      <w:pPr>
        <w:ind w:right="-46"/>
        <w:rPr>
          <w:rFonts w:eastAsia="Times New Roman"/>
          <w:b/>
          <w:bCs/>
        </w:rPr>
      </w:pPr>
      <w:r w:rsidRPr="008F7642">
        <w:rPr>
          <w:rFonts w:eastAsia="Times New Roman"/>
          <w:b/>
          <w:bCs/>
        </w:rPr>
        <w:t>Would conference please review “Now that you’re an ELO” pamphlet?</w:t>
      </w:r>
    </w:p>
    <w:p w14:paraId="5C206C0B" w14:textId="62DDC5B9" w:rsidR="00490E40" w:rsidRDefault="00490E40">
      <w:pPr>
        <w:rPr>
          <w:b/>
          <w:bCs/>
        </w:rPr>
      </w:pPr>
    </w:p>
    <w:p w14:paraId="6FFA8B21" w14:textId="4D328BFD" w:rsidR="00D36ED0" w:rsidRPr="00D341F4" w:rsidRDefault="009E7F07" w:rsidP="00D341F4">
      <w:pPr>
        <w:ind w:left="2160" w:hanging="2160"/>
        <w:rPr>
          <w:rFonts w:cstheme="minorHAnsi"/>
        </w:rPr>
      </w:pPr>
      <w:r w:rsidRPr="00B65B17">
        <w:t>TOR</w:t>
      </w:r>
      <w:r w:rsidR="00B65B17" w:rsidRPr="00B65B17">
        <w:t xml:space="preserve"> No. 6 &amp; 8</w:t>
      </w:r>
      <w:r w:rsidR="00B65B17">
        <w:tab/>
      </w:r>
      <w:r w:rsidR="00B9281D">
        <w:rPr>
          <w:rFonts w:cstheme="minorHAnsi"/>
        </w:rPr>
        <w:t>Due to the lack of background material giving reasons for it being proposed.  It has been passed onto the literature sub-committee for consideration.</w:t>
      </w:r>
    </w:p>
    <w:p w14:paraId="32098B80" w14:textId="77777777" w:rsidR="00D36ED0" w:rsidRDefault="00D36ED0" w:rsidP="00B9281D">
      <w:pPr>
        <w:ind w:left="2160" w:hanging="2160"/>
        <w:rPr>
          <w:rFonts w:cstheme="minorHAnsi"/>
          <w:b/>
          <w:bCs/>
        </w:rPr>
      </w:pPr>
    </w:p>
    <w:p w14:paraId="40332EED" w14:textId="5E97531C" w:rsidR="00781FA7" w:rsidRDefault="00781FA7" w:rsidP="00B9281D">
      <w:pPr>
        <w:ind w:left="2160" w:hanging="2160"/>
        <w:rPr>
          <w:rFonts w:cstheme="minorHAnsi"/>
          <w:b/>
          <w:bCs/>
        </w:rPr>
      </w:pPr>
      <w:r>
        <w:rPr>
          <w:rFonts w:cstheme="minorHAnsi"/>
          <w:b/>
          <w:bCs/>
        </w:rPr>
        <w:t>Question 10</w:t>
      </w:r>
    </w:p>
    <w:p w14:paraId="6E5C48D0" w14:textId="65624620" w:rsidR="00857656" w:rsidRDefault="00857656" w:rsidP="00B9281D">
      <w:pPr>
        <w:ind w:left="2160" w:hanging="2160"/>
        <w:rPr>
          <w:rFonts w:cstheme="minorHAnsi"/>
          <w:b/>
          <w:bCs/>
        </w:rPr>
      </w:pPr>
    </w:p>
    <w:p w14:paraId="750F9D88" w14:textId="77777777" w:rsidR="00857656" w:rsidRDefault="00857656" w:rsidP="00857656">
      <w:pPr>
        <w:rPr>
          <w:b/>
          <w:bCs/>
        </w:rPr>
      </w:pPr>
      <w:r>
        <w:rPr>
          <w:b/>
          <w:bCs/>
        </w:rPr>
        <w:t>Q1. Format used for the Directory is the same as it was for the hard copy of the version.  This does not work well online. Request a user-friendly data base directory with a Search field. Far simpler and easy to use and data change is quick.  Also tighter security.</w:t>
      </w:r>
    </w:p>
    <w:p w14:paraId="731B636A" w14:textId="77777777" w:rsidR="00857656" w:rsidRDefault="00857656" w:rsidP="00857656">
      <w:pPr>
        <w:rPr>
          <w:b/>
          <w:bCs/>
        </w:rPr>
      </w:pPr>
    </w:p>
    <w:p w14:paraId="06292F7E" w14:textId="3D2DE735" w:rsidR="00857656" w:rsidRPr="0050542C" w:rsidRDefault="00857656" w:rsidP="0050542C">
      <w:pPr>
        <w:rPr>
          <w:b/>
          <w:bCs/>
        </w:rPr>
      </w:pPr>
      <w:r>
        <w:rPr>
          <w:b/>
          <w:bCs/>
        </w:rPr>
        <w:t>Q2. Request adding a field to the” Intergroup/Region Officer Registration Form”. That field being “Rotation Date”.  It could be additional to the date in the signature box.  This information to be shown in the Confidential Directory as the last line after the address or alongside in the unused portion of the page.  This would prove extremely useful when a) needing to make contact with that member b) Obvious when the position is vacant .c) The rotating officers does not need to inform the guardian of the directory to remove them.</w:t>
      </w:r>
    </w:p>
    <w:p w14:paraId="3E974279" w14:textId="4BDDDF04" w:rsidR="00D36ED0" w:rsidRDefault="00D36ED0" w:rsidP="00B9281D">
      <w:pPr>
        <w:ind w:left="2160" w:hanging="2160"/>
        <w:rPr>
          <w:rFonts w:cstheme="minorHAnsi"/>
          <w:b/>
          <w:bCs/>
        </w:rPr>
      </w:pPr>
    </w:p>
    <w:p w14:paraId="08E8FE23" w14:textId="6F10C401" w:rsidR="002D616D" w:rsidRDefault="00D36ED0" w:rsidP="008D0E06">
      <w:pPr>
        <w:ind w:left="2160" w:hanging="2160"/>
        <w:rPr>
          <w:lang w:val="en-US"/>
        </w:rPr>
      </w:pPr>
      <w:r>
        <w:rPr>
          <w:rFonts w:cstheme="minorHAnsi"/>
        </w:rPr>
        <w:t xml:space="preserve">TOR No. </w:t>
      </w:r>
      <w:r w:rsidR="004A7E0C">
        <w:rPr>
          <w:rFonts w:cstheme="minorHAnsi"/>
        </w:rPr>
        <w:t>6 &amp; 12</w:t>
      </w:r>
      <w:r w:rsidR="0050542C">
        <w:rPr>
          <w:rFonts w:cstheme="minorHAnsi"/>
        </w:rPr>
        <w:tab/>
      </w:r>
      <w:r w:rsidR="008D0E06">
        <w:rPr>
          <w:rFonts w:cstheme="minorHAnsi"/>
        </w:rPr>
        <w:t xml:space="preserve">The </w:t>
      </w:r>
      <w:r w:rsidR="002D616D">
        <w:rPr>
          <w:lang w:val="en-US"/>
        </w:rPr>
        <w:t>question was poorly worded in that it does not take the proper form for a question. The committee also felt this question to be quite unclear and lacked sufficient background. For example, which directory is the questioner referring to?</w:t>
      </w:r>
    </w:p>
    <w:p w14:paraId="713C3F5D" w14:textId="2F57CD4B" w:rsidR="00DA2613" w:rsidRDefault="00DA2613" w:rsidP="008D0E06">
      <w:pPr>
        <w:ind w:left="2160" w:hanging="2160"/>
        <w:rPr>
          <w:lang w:val="en-US"/>
        </w:rPr>
      </w:pPr>
    </w:p>
    <w:p w14:paraId="566B8F7C" w14:textId="08AE48D6" w:rsidR="00DA2613" w:rsidRDefault="00975DD9" w:rsidP="008D0E06">
      <w:pPr>
        <w:ind w:left="2160" w:hanging="2160"/>
        <w:rPr>
          <w:b/>
          <w:bCs/>
          <w:lang w:val="en-US"/>
        </w:rPr>
      </w:pPr>
      <w:r w:rsidRPr="00975DD9">
        <w:rPr>
          <w:b/>
          <w:bCs/>
          <w:lang w:val="en-US"/>
        </w:rPr>
        <w:t>Question 12</w:t>
      </w:r>
    </w:p>
    <w:p w14:paraId="212CFAB5" w14:textId="559AB7BC" w:rsidR="00975DD9" w:rsidRDefault="00975DD9" w:rsidP="008D0E06">
      <w:pPr>
        <w:ind w:left="2160" w:hanging="2160"/>
        <w:rPr>
          <w:b/>
          <w:bCs/>
          <w:lang w:val="en-US"/>
        </w:rPr>
      </w:pPr>
    </w:p>
    <w:p w14:paraId="71CC7BE7" w14:textId="77777777" w:rsidR="001E52A2" w:rsidRPr="00735CB7" w:rsidRDefault="001E52A2" w:rsidP="001E52A2">
      <w:pPr>
        <w:pStyle w:val="paragraph"/>
        <w:spacing w:before="0" w:beforeAutospacing="0" w:after="0" w:afterAutospacing="0"/>
        <w:textAlignment w:val="baseline"/>
        <w:rPr>
          <w:rFonts w:ascii="Segoe UI" w:hAnsi="Segoe UI" w:cs="Segoe UI"/>
        </w:rPr>
      </w:pPr>
      <w:r w:rsidRPr="00735CB7">
        <w:rPr>
          <w:rStyle w:val="normaltextrun"/>
          <w:rFonts w:eastAsia="Arial" w:cs="Calibri"/>
          <w:b/>
          <w:bCs/>
        </w:rPr>
        <w:t>Would Conference consider the viability of having our Anniversary event every 5 or 10 years rather than 25 years and make a recommendation to the Board. </w:t>
      </w:r>
      <w:r w:rsidRPr="00735CB7">
        <w:rPr>
          <w:rStyle w:val="eop"/>
          <w:rFonts w:ascii="Calibri" w:hAnsi="Calibri" w:cs="Calibri"/>
        </w:rPr>
        <w:t> </w:t>
      </w:r>
    </w:p>
    <w:p w14:paraId="2B879A2A" w14:textId="5A7DE8A7" w:rsidR="00975DD9" w:rsidRDefault="00975DD9" w:rsidP="008D0E06">
      <w:pPr>
        <w:ind w:left="2160" w:hanging="2160"/>
        <w:rPr>
          <w:b/>
          <w:bCs/>
          <w:lang w:val="en-US"/>
        </w:rPr>
      </w:pPr>
    </w:p>
    <w:p w14:paraId="1B464AE9" w14:textId="77777777" w:rsidR="00F239D2" w:rsidRPr="005017BF" w:rsidRDefault="00762060" w:rsidP="005F7206">
      <w:pPr>
        <w:shd w:val="clear" w:color="auto" w:fill="FFFFFF"/>
        <w:ind w:left="2160" w:hanging="2160"/>
        <w:rPr>
          <w:lang w:val="en-US"/>
        </w:rPr>
      </w:pPr>
      <w:r>
        <w:rPr>
          <w:lang w:val="en-US"/>
        </w:rPr>
        <w:t>TOR No. 6 &amp; 12</w:t>
      </w:r>
      <w:r>
        <w:rPr>
          <w:lang w:val="en-US"/>
        </w:rPr>
        <w:tab/>
      </w:r>
      <w:r w:rsidRPr="005017BF">
        <w:rPr>
          <w:rFonts w:eastAsia="Times New Roman" w:cstheme="minorHAnsi"/>
          <w:color w:val="000000"/>
        </w:rPr>
        <w:t>The Committee found the background to be leading and biased, leaving little room for the Fellowship to "</w:t>
      </w:r>
      <w:r w:rsidRPr="005017BF">
        <w:rPr>
          <w:rFonts w:eastAsia="Times New Roman" w:cstheme="minorHAnsi"/>
          <w:i/>
          <w:iCs/>
          <w:color w:val="000000"/>
        </w:rPr>
        <w:t>consider" for itself </w:t>
      </w:r>
      <w:r w:rsidRPr="005017BF">
        <w:rPr>
          <w:rFonts w:eastAsia="Times New Roman" w:cstheme="minorHAnsi"/>
          <w:color w:val="000000"/>
        </w:rPr>
        <w:t>- it was felt to be weighted in favour of the desired outcome of the Questioner.  Should this question be resubmitted next year, perhaps the background could be presented in a more balanced way, thus enabling a more informed Fellowship-wide debate </w:t>
      </w:r>
    </w:p>
    <w:p w14:paraId="6A6659AC" w14:textId="3BD316CA" w:rsidR="005017BF" w:rsidRPr="005017BF" w:rsidRDefault="00762060" w:rsidP="005F7206">
      <w:pPr>
        <w:shd w:val="clear" w:color="auto" w:fill="FFFFFF"/>
        <w:ind w:left="2160"/>
        <w:rPr>
          <w:lang w:val="en-US"/>
        </w:rPr>
      </w:pPr>
      <w:r w:rsidRPr="005017BF">
        <w:rPr>
          <w:rFonts w:eastAsia="Times New Roman" w:cstheme="minorHAnsi"/>
          <w:color w:val="000000"/>
        </w:rPr>
        <w:t>There was also, insufficient background, </w:t>
      </w:r>
      <w:r w:rsidRPr="005017BF">
        <w:rPr>
          <w:rFonts w:eastAsia="Times New Roman" w:cstheme="minorHAnsi"/>
          <w:i/>
          <w:iCs/>
          <w:color w:val="000000"/>
        </w:rPr>
        <w:t xml:space="preserve">pertinent to the question, </w:t>
      </w:r>
      <w:r w:rsidRPr="005017BF">
        <w:rPr>
          <w:rFonts w:eastAsia="Times New Roman" w:cstheme="minorHAnsi"/>
          <w:color w:val="000000"/>
        </w:rPr>
        <w:t>which is needed for proper </w:t>
      </w:r>
      <w:r w:rsidRPr="005017BF">
        <w:rPr>
          <w:rFonts w:eastAsia="Times New Roman" w:cstheme="minorHAnsi"/>
          <w:i/>
          <w:iCs/>
          <w:color w:val="000000"/>
          <w:u w:val="single"/>
        </w:rPr>
        <w:t>consideration of the viability</w:t>
      </w:r>
      <w:r w:rsidRPr="005017BF">
        <w:rPr>
          <w:rFonts w:eastAsia="Times New Roman" w:cstheme="minorHAnsi"/>
          <w:i/>
          <w:iCs/>
          <w:color w:val="000000"/>
        </w:rPr>
        <w:t xml:space="preserve"> of having an anniversary event every 5 or 10 years .... </w:t>
      </w:r>
      <w:r w:rsidRPr="005017BF">
        <w:rPr>
          <w:rFonts w:eastAsia="Times New Roman" w:cstheme="minorHAnsi"/>
          <w:color w:val="000000"/>
        </w:rPr>
        <w:t>In particular, the financial aspect was not mentioned at all, which plays a huge part in deliberating the viability of holding such an event on a more regular basis.  The question was, as you acknowledged, ahead of its time, as the 75</w:t>
      </w:r>
      <w:r w:rsidRPr="005017BF">
        <w:rPr>
          <w:rFonts w:eastAsia="Times New Roman" w:cstheme="minorHAnsi"/>
          <w:color w:val="000000"/>
          <w:vertAlign w:val="superscript"/>
        </w:rPr>
        <w:t>th</w:t>
      </w:r>
      <w:r w:rsidRPr="005017BF">
        <w:rPr>
          <w:rFonts w:eastAsia="Times New Roman" w:cstheme="minorHAnsi"/>
          <w:color w:val="000000"/>
        </w:rPr>
        <w:t xml:space="preserve"> report isn't to be presented until Conference 2023.  This made it impossible for the Fellowship to be given ample, pertinent, information in time for debate and feedback to take place before Conference </w:t>
      </w:r>
      <w:proofErr w:type="spellStart"/>
      <w:r w:rsidRPr="005017BF">
        <w:rPr>
          <w:rFonts w:eastAsia="Times New Roman" w:cstheme="minorHAnsi"/>
          <w:color w:val="000000"/>
        </w:rPr>
        <w:t>e,g</w:t>
      </w:r>
      <w:proofErr w:type="spellEnd"/>
      <w:r w:rsidRPr="005017BF">
        <w:rPr>
          <w:rFonts w:eastAsia="Times New Roman" w:cstheme="minorHAnsi"/>
          <w:color w:val="000000"/>
        </w:rPr>
        <w:t> </w:t>
      </w:r>
      <w:r w:rsidRPr="005017BF">
        <w:rPr>
          <w:rFonts w:eastAsia="Times New Roman" w:cstheme="minorHAnsi"/>
          <w:i/>
          <w:iCs/>
          <w:color w:val="000000"/>
        </w:rPr>
        <w:t>"Was the 75</w:t>
      </w:r>
      <w:r w:rsidRPr="005017BF">
        <w:rPr>
          <w:rFonts w:eastAsia="Times New Roman" w:cstheme="minorHAnsi"/>
          <w:i/>
          <w:iCs/>
          <w:color w:val="000000"/>
          <w:vertAlign w:val="superscript"/>
        </w:rPr>
        <w:t>th</w:t>
      </w:r>
      <w:r w:rsidRPr="005017BF">
        <w:rPr>
          <w:rFonts w:eastAsia="Times New Roman" w:cstheme="minorHAnsi"/>
          <w:i/>
          <w:iCs/>
          <w:color w:val="000000"/>
        </w:rPr>
        <w:t> 'self-supporting?'  </w:t>
      </w:r>
    </w:p>
    <w:p w14:paraId="51EFCDE6" w14:textId="77777777" w:rsidR="00245A29" w:rsidRDefault="00762060" w:rsidP="00245A29">
      <w:pPr>
        <w:shd w:val="clear" w:color="auto" w:fill="FFFFFF"/>
        <w:ind w:left="2160"/>
        <w:rPr>
          <w:lang w:val="en-US"/>
        </w:rPr>
      </w:pPr>
      <w:r w:rsidRPr="005017BF">
        <w:rPr>
          <w:rFonts w:eastAsia="Times New Roman" w:cstheme="minorHAnsi"/>
          <w:color w:val="000000"/>
        </w:rPr>
        <w:t>As pointed out above, the submission wasn't impartial; it was written in such a way, that it concluded with a statement, rather than a question.  It states, </w:t>
      </w:r>
      <w:r w:rsidRPr="005017BF">
        <w:rPr>
          <w:rFonts w:eastAsia="Times New Roman" w:cstheme="minorHAnsi"/>
          <w:i/>
          <w:iCs/>
          <w:color w:val="000000"/>
        </w:rPr>
        <w:t>'Nationally, the 75</w:t>
      </w:r>
      <w:r w:rsidRPr="005017BF">
        <w:rPr>
          <w:rFonts w:eastAsia="Times New Roman" w:cstheme="minorHAnsi"/>
          <w:i/>
          <w:iCs/>
          <w:color w:val="000000"/>
          <w:vertAlign w:val="superscript"/>
        </w:rPr>
        <w:t>th</w:t>
      </w:r>
      <w:r w:rsidRPr="005017BF">
        <w:rPr>
          <w:rFonts w:eastAsia="Times New Roman" w:cstheme="minorHAnsi"/>
          <w:i/>
          <w:iCs/>
          <w:color w:val="000000"/>
        </w:rPr>
        <w:t> Committee recommends Conference (which in truth, means the Questioner is </w:t>
      </w:r>
      <w:r w:rsidRPr="005017BF">
        <w:rPr>
          <w:rFonts w:eastAsia="Times New Roman" w:cstheme="minorHAnsi"/>
          <w:i/>
          <w:iCs/>
          <w:color w:val="000000"/>
          <w:u w:val="single"/>
        </w:rPr>
        <w:t>telling,</w:t>
      </w:r>
      <w:r w:rsidRPr="005017BF">
        <w:rPr>
          <w:rFonts w:eastAsia="Times New Roman" w:cstheme="minorHAnsi"/>
          <w:i/>
          <w:iCs/>
          <w:color w:val="000000"/>
        </w:rPr>
        <w:t> </w:t>
      </w:r>
      <w:r w:rsidRPr="005017BF">
        <w:rPr>
          <w:rFonts w:eastAsia="Times New Roman" w:cstheme="minorHAnsi"/>
          <w:i/>
          <w:iCs/>
          <w:color w:val="000000"/>
          <w:u w:val="single"/>
        </w:rPr>
        <w:t>not asking</w:t>
      </w:r>
      <w:r w:rsidRPr="005017BF">
        <w:rPr>
          <w:rFonts w:eastAsia="Times New Roman" w:cstheme="minorHAnsi"/>
          <w:i/>
          <w:iCs/>
          <w:color w:val="000000"/>
        </w:rPr>
        <w:t>, the Fellowship</w:t>
      </w:r>
      <w:r w:rsidRPr="005017BF">
        <w:rPr>
          <w:rFonts w:eastAsia="Times New Roman" w:cstheme="minorHAnsi"/>
          <w:color w:val="000000"/>
        </w:rPr>
        <w:t>...... </w:t>
      </w:r>
    </w:p>
    <w:p w14:paraId="1A6D7FB6" w14:textId="0B90ED64" w:rsidR="00762060" w:rsidRPr="00245A29" w:rsidRDefault="00762060" w:rsidP="00245A29">
      <w:pPr>
        <w:shd w:val="clear" w:color="auto" w:fill="FFFFFF"/>
        <w:ind w:left="2160"/>
        <w:rPr>
          <w:lang w:val="en-US"/>
        </w:rPr>
      </w:pPr>
      <w:r w:rsidRPr="00245A29">
        <w:rPr>
          <w:rFonts w:ascii="Times New Roman" w:eastAsia="Times New Roman" w:hAnsi="Times New Roman" w:cs="Times New Roman"/>
          <w:color w:val="000000"/>
        </w:rPr>
        <w:t xml:space="preserve">The background answered the question, in that, it already contained </w:t>
      </w:r>
      <w:r w:rsidRPr="00245A29">
        <w:rPr>
          <w:rFonts w:ascii="Times New Roman" w:eastAsia="Times New Roman" w:hAnsi="Times New Roman" w:cs="Times New Roman"/>
          <w:i/>
          <w:iCs/>
          <w:color w:val="000000"/>
        </w:rPr>
        <w:t>the</w:t>
      </w:r>
      <w:r w:rsidRPr="00245A29">
        <w:rPr>
          <w:rFonts w:ascii="Times New Roman" w:eastAsia="Times New Roman" w:hAnsi="Times New Roman" w:cs="Times New Roman"/>
          <w:color w:val="000000"/>
        </w:rPr>
        <w:t> </w:t>
      </w:r>
      <w:r w:rsidRPr="00245A29">
        <w:rPr>
          <w:rFonts w:ascii="Times New Roman" w:eastAsia="Times New Roman" w:hAnsi="Times New Roman" w:cs="Times New Roman"/>
          <w:i/>
          <w:iCs/>
          <w:color w:val="000000"/>
        </w:rPr>
        <w:t>recommendation -</w:t>
      </w:r>
      <w:r w:rsidRPr="00245A29">
        <w:rPr>
          <w:rFonts w:ascii="Times New Roman" w:eastAsia="Times New Roman" w:hAnsi="Times New Roman" w:cs="Times New Roman"/>
          <w:color w:val="000000"/>
        </w:rPr>
        <w:t> "that Conference ask the Board to propose......"</w:t>
      </w:r>
    </w:p>
    <w:p w14:paraId="2B534535" w14:textId="6D5DFE71" w:rsidR="00EA5A67" w:rsidRDefault="00EA5A67" w:rsidP="008D0E06">
      <w:pPr>
        <w:ind w:left="2160" w:hanging="2160"/>
        <w:rPr>
          <w:lang w:val="en-US"/>
        </w:rPr>
      </w:pPr>
    </w:p>
    <w:p w14:paraId="49F72B23" w14:textId="714CA3BC" w:rsidR="00432F3A" w:rsidRDefault="00432F3A" w:rsidP="008D0E06">
      <w:pPr>
        <w:ind w:left="2160" w:hanging="2160"/>
        <w:rPr>
          <w:b/>
          <w:bCs/>
          <w:lang w:val="en-US"/>
        </w:rPr>
      </w:pPr>
      <w:r w:rsidRPr="00432F3A">
        <w:rPr>
          <w:b/>
          <w:bCs/>
          <w:lang w:val="en-US"/>
        </w:rPr>
        <w:t>Question 14</w:t>
      </w:r>
    </w:p>
    <w:p w14:paraId="4449D9AA" w14:textId="77777777" w:rsidR="000D25D3" w:rsidRDefault="000D25D3" w:rsidP="000D25D3">
      <w:pPr>
        <w:rPr>
          <w:rFonts w:cstheme="minorHAnsi"/>
          <w:sz w:val="24"/>
          <w:szCs w:val="24"/>
        </w:rPr>
      </w:pPr>
    </w:p>
    <w:p w14:paraId="60301830" w14:textId="77777777" w:rsidR="000D25D3" w:rsidRPr="003F1FF5" w:rsidRDefault="000D25D3" w:rsidP="000D25D3">
      <w:pPr>
        <w:rPr>
          <w:b/>
          <w:bCs/>
        </w:rPr>
      </w:pPr>
      <w:r w:rsidRPr="003F1FF5">
        <w:rPr>
          <w:b/>
          <w:bCs/>
        </w:rPr>
        <w:t>Would the fellowship share its experience and make recommendations on:</w:t>
      </w:r>
    </w:p>
    <w:p w14:paraId="301CC394" w14:textId="77777777" w:rsidR="000D25D3" w:rsidRPr="003F1FF5" w:rsidRDefault="000D25D3" w:rsidP="000D25D3">
      <w:pPr>
        <w:rPr>
          <w:b/>
          <w:bCs/>
        </w:rPr>
      </w:pPr>
    </w:p>
    <w:p w14:paraId="5A87CBF2" w14:textId="77777777" w:rsidR="000D25D3" w:rsidRPr="003F1FF5" w:rsidRDefault="000D25D3" w:rsidP="000D25D3">
      <w:pPr>
        <w:numPr>
          <w:ilvl w:val="0"/>
          <w:numId w:val="2"/>
        </w:numPr>
        <w:suppressAutoHyphens/>
        <w:rPr>
          <w:b/>
          <w:bCs/>
        </w:rPr>
      </w:pPr>
      <w:r w:rsidRPr="003F1FF5">
        <w:rPr>
          <w:b/>
          <w:bCs/>
        </w:rPr>
        <w:t>declining outside contributions under Tradition 7 and</w:t>
      </w:r>
    </w:p>
    <w:p w14:paraId="26A7F22F" w14:textId="77777777" w:rsidR="000D25D3" w:rsidRPr="003F1FF5" w:rsidRDefault="000D25D3" w:rsidP="000D25D3">
      <w:pPr>
        <w:numPr>
          <w:ilvl w:val="0"/>
          <w:numId w:val="2"/>
        </w:numPr>
        <w:suppressAutoHyphens/>
        <w:rPr>
          <w:b/>
          <w:bCs/>
        </w:rPr>
      </w:pPr>
      <w:r w:rsidRPr="003F1FF5">
        <w:rPr>
          <w:b/>
          <w:bCs/>
        </w:rPr>
        <w:t>accountability for acting contrary to, and not in accordance with, Tradition 7</w:t>
      </w:r>
    </w:p>
    <w:p w14:paraId="1402C4CD" w14:textId="77777777" w:rsidR="000D25D3" w:rsidRPr="003F1FF5" w:rsidRDefault="000D25D3" w:rsidP="000D25D3">
      <w:pPr>
        <w:ind w:left="720"/>
        <w:rPr>
          <w:b/>
          <w:bCs/>
        </w:rPr>
      </w:pPr>
    </w:p>
    <w:p w14:paraId="4944AA23" w14:textId="77777777" w:rsidR="000D25D3" w:rsidRPr="003F1FF5" w:rsidRDefault="000D25D3" w:rsidP="000D25D3">
      <w:pPr>
        <w:ind w:left="380"/>
        <w:rPr>
          <w:b/>
          <w:bCs/>
        </w:rPr>
      </w:pPr>
      <w:r w:rsidRPr="003F1FF5">
        <w:rPr>
          <w:b/>
          <w:bCs/>
        </w:rPr>
        <w:t>at each level of the service structure?</w:t>
      </w:r>
    </w:p>
    <w:p w14:paraId="60B60546" w14:textId="77777777" w:rsidR="00AB48CF" w:rsidRPr="00432F3A" w:rsidRDefault="00AB48CF" w:rsidP="008D0E06">
      <w:pPr>
        <w:ind w:left="2160" w:hanging="2160"/>
        <w:rPr>
          <w:b/>
          <w:bCs/>
          <w:lang w:val="en-US"/>
        </w:rPr>
      </w:pPr>
    </w:p>
    <w:p w14:paraId="19C18C19" w14:textId="75F52EED" w:rsidR="00D36ED0" w:rsidRPr="00D36ED0" w:rsidRDefault="005E5263" w:rsidP="00B9281D">
      <w:pPr>
        <w:ind w:left="2160" w:hanging="2160"/>
        <w:rPr>
          <w:rFonts w:cstheme="minorHAnsi"/>
        </w:rPr>
      </w:pPr>
      <w:r>
        <w:rPr>
          <w:rFonts w:cstheme="minorHAnsi"/>
        </w:rPr>
        <w:t>TOR</w:t>
      </w:r>
      <w:r w:rsidR="00D843E6">
        <w:rPr>
          <w:rFonts w:cstheme="minorHAnsi"/>
        </w:rPr>
        <w:t xml:space="preserve"> No.</w:t>
      </w:r>
      <w:r>
        <w:rPr>
          <w:rFonts w:cstheme="minorHAnsi"/>
        </w:rPr>
        <w:t xml:space="preserve"> 5</w:t>
      </w:r>
      <w:r>
        <w:rPr>
          <w:rFonts w:cstheme="minorHAnsi"/>
        </w:rPr>
        <w:tab/>
      </w:r>
      <w:r w:rsidR="00B00A35">
        <w:rPr>
          <w:lang w:val="en-US"/>
        </w:rPr>
        <w:t>The committee recognized that while the question itself is quite general, the background refers to a specific issue that was already discussed at Conference 2022</w:t>
      </w:r>
      <w:r w:rsidR="00857656">
        <w:rPr>
          <w:rFonts w:cstheme="minorHAnsi"/>
        </w:rPr>
        <w:tab/>
      </w:r>
      <w:r w:rsidR="00857656">
        <w:rPr>
          <w:rFonts w:cstheme="minorHAnsi"/>
        </w:rPr>
        <w:tab/>
      </w:r>
      <w:r w:rsidR="00857656">
        <w:rPr>
          <w:rFonts w:cstheme="minorHAnsi"/>
        </w:rPr>
        <w:tab/>
      </w:r>
      <w:r w:rsidR="00857656">
        <w:rPr>
          <w:rFonts w:cstheme="minorHAnsi"/>
        </w:rPr>
        <w:tab/>
      </w:r>
    </w:p>
    <w:p w14:paraId="0B023B79" w14:textId="6FB04508" w:rsidR="00D36ED0" w:rsidRDefault="00D36ED0" w:rsidP="00B9281D">
      <w:pPr>
        <w:ind w:left="2160" w:hanging="2160"/>
        <w:rPr>
          <w:rFonts w:cstheme="minorHAnsi"/>
          <w:b/>
          <w:bCs/>
        </w:rPr>
      </w:pPr>
    </w:p>
    <w:p w14:paraId="585526F6" w14:textId="5BF1CB1E" w:rsidR="00D36ED0" w:rsidRDefault="00D56E5C" w:rsidP="00B9281D">
      <w:pPr>
        <w:ind w:left="2160" w:hanging="2160"/>
        <w:rPr>
          <w:rFonts w:cstheme="minorHAnsi"/>
          <w:b/>
          <w:bCs/>
        </w:rPr>
      </w:pPr>
      <w:r>
        <w:rPr>
          <w:rFonts w:cstheme="minorHAnsi"/>
          <w:b/>
          <w:bCs/>
        </w:rPr>
        <w:t>Question 16</w:t>
      </w:r>
    </w:p>
    <w:p w14:paraId="660A169D" w14:textId="2C126146" w:rsidR="00D56E5C" w:rsidRDefault="00D56E5C" w:rsidP="00B9281D">
      <w:pPr>
        <w:ind w:left="2160" w:hanging="2160"/>
        <w:rPr>
          <w:rFonts w:cstheme="minorHAnsi"/>
          <w:b/>
          <w:bCs/>
        </w:rPr>
      </w:pPr>
    </w:p>
    <w:p w14:paraId="5E7EFE69" w14:textId="77777777" w:rsidR="00213284" w:rsidRPr="008E1AE5" w:rsidRDefault="00213284" w:rsidP="00213284">
      <w:pPr>
        <w:pStyle w:val="Default"/>
        <w:rPr>
          <w:rFonts w:asciiTheme="minorHAnsi" w:hAnsiTheme="minorHAnsi" w:cstheme="minorHAnsi"/>
          <w:b/>
          <w:bCs/>
          <w:sz w:val="22"/>
          <w:szCs w:val="22"/>
        </w:rPr>
      </w:pPr>
      <w:r w:rsidRPr="008E1AE5">
        <w:rPr>
          <w:rFonts w:asciiTheme="minorHAnsi" w:hAnsiTheme="minorHAnsi" w:cstheme="minorHAnsi"/>
          <w:b/>
          <w:bCs/>
          <w:sz w:val="22"/>
          <w:szCs w:val="22"/>
        </w:rPr>
        <w:t xml:space="preserve">Would the Fellowship create ‘Desirable Qualifications’ for the role of the Non-Alcoholic Trustee (NAT) within our service structure in their role as ‘the public face of Alcoholics Anonymous’ and as advisors in their field of expertise, with reference to, but not limited to, the following points: </w:t>
      </w:r>
    </w:p>
    <w:p w14:paraId="48F2E546" w14:textId="77777777" w:rsidR="00213284" w:rsidRPr="008E1AE5" w:rsidRDefault="00213284" w:rsidP="00213284">
      <w:pPr>
        <w:pStyle w:val="Default"/>
        <w:rPr>
          <w:rFonts w:asciiTheme="minorHAnsi" w:hAnsiTheme="minorHAnsi" w:cstheme="minorHAnsi"/>
          <w:b/>
          <w:bCs/>
          <w:sz w:val="22"/>
          <w:szCs w:val="22"/>
        </w:rPr>
      </w:pPr>
      <w:r w:rsidRPr="008E1AE5">
        <w:rPr>
          <w:rFonts w:asciiTheme="minorHAnsi" w:hAnsiTheme="minorHAnsi" w:cstheme="minorHAnsi"/>
          <w:b/>
          <w:bCs/>
          <w:sz w:val="22"/>
          <w:szCs w:val="22"/>
        </w:rPr>
        <w:t xml:space="preserve">~appropriateness of NATs voting on Fellowship issues (such as suggested changes to literature, suggested procedures at AA meetings). </w:t>
      </w:r>
    </w:p>
    <w:p w14:paraId="2952942F" w14:textId="77777777" w:rsidR="00213284" w:rsidRPr="008E1AE5" w:rsidRDefault="00213284" w:rsidP="00213284">
      <w:pPr>
        <w:pStyle w:val="Default"/>
        <w:rPr>
          <w:rFonts w:asciiTheme="minorHAnsi" w:hAnsiTheme="minorHAnsi" w:cstheme="minorHAnsi"/>
          <w:b/>
          <w:bCs/>
          <w:sz w:val="22"/>
          <w:szCs w:val="22"/>
        </w:rPr>
      </w:pPr>
      <w:r w:rsidRPr="008E1AE5">
        <w:rPr>
          <w:rFonts w:asciiTheme="minorHAnsi" w:hAnsiTheme="minorHAnsi" w:cstheme="minorHAnsi"/>
          <w:b/>
          <w:bCs/>
          <w:sz w:val="22"/>
          <w:szCs w:val="22"/>
        </w:rPr>
        <w:t xml:space="preserve">~ Appropriateness of a NAT holding the position of Chair of a sub-committee; setting agendas etc. </w:t>
      </w:r>
    </w:p>
    <w:p w14:paraId="582A84E8" w14:textId="469F1088" w:rsidR="00D56E5C" w:rsidRDefault="00D56E5C" w:rsidP="00B9281D">
      <w:pPr>
        <w:ind w:left="2160" w:hanging="2160"/>
        <w:rPr>
          <w:rFonts w:cstheme="minorHAnsi"/>
          <w:b/>
          <w:bCs/>
        </w:rPr>
      </w:pPr>
    </w:p>
    <w:p w14:paraId="4A5FCD42" w14:textId="77777777" w:rsidR="00731734" w:rsidRDefault="00213284" w:rsidP="00731734">
      <w:pPr>
        <w:ind w:left="1440" w:hanging="1440"/>
        <w:rPr>
          <w:lang w:val="en-US"/>
        </w:rPr>
      </w:pPr>
      <w:r w:rsidRPr="00D843E6">
        <w:rPr>
          <w:rFonts w:cstheme="minorHAnsi"/>
        </w:rPr>
        <w:t xml:space="preserve">TOR </w:t>
      </w:r>
      <w:r w:rsidR="00D843E6" w:rsidRPr="00D843E6">
        <w:rPr>
          <w:rFonts w:cstheme="minorHAnsi"/>
        </w:rPr>
        <w:t>No. 7</w:t>
      </w:r>
      <w:r w:rsidR="00D843E6">
        <w:rPr>
          <w:rFonts w:cstheme="minorHAnsi"/>
        </w:rPr>
        <w:tab/>
      </w:r>
      <w:r w:rsidR="00731734">
        <w:rPr>
          <w:lang w:val="en-US"/>
        </w:rPr>
        <w:t xml:space="preserve">The committee felt that this question was already covered in the AAGB Structure Handbook. For example, on page 116 of 2022 version of this handbook. In addition, since many of the desirable qualities for alcoholic trustees are quite general (e.g. leadership), the committee felt that these could apply to non-alcoholic trustees also. </w:t>
      </w:r>
    </w:p>
    <w:p w14:paraId="5F4A11D6" w14:textId="0055521F" w:rsidR="00213284" w:rsidRDefault="00213284" w:rsidP="00B9281D">
      <w:pPr>
        <w:ind w:left="2160" w:hanging="2160"/>
        <w:rPr>
          <w:rFonts w:cstheme="minorHAnsi"/>
        </w:rPr>
      </w:pPr>
    </w:p>
    <w:p w14:paraId="643C10FA" w14:textId="4B6C9376" w:rsidR="00C6249E" w:rsidRDefault="00C6249E" w:rsidP="00B9281D">
      <w:pPr>
        <w:ind w:left="2160" w:hanging="2160"/>
        <w:rPr>
          <w:rFonts w:cstheme="minorHAnsi"/>
          <w:b/>
          <w:bCs/>
        </w:rPr>
      </w:pPr>
      <w:r>
        <w:rPr>
          <w:rFonts w:cstheme="minorHAnsi"/>
          <w:b/>
          <w:bCs/>
        </w:rPr>
        <w:t>Question 17</w:t>
      </w:r>
    </w:p>
    <w:p w14:paraId="1F61FCAC" w14:textId="0D270E0E" w:rsidR="00C6249E" w:rsidRDefault="00C6249E" w:rsidP="00B9281D">
      <w:pPr>
        <w:ind w:left="2160" w:hanging="2160"/>
        <w:rPr>
          <w:rFonts w:cstheme="minorHAnsi"/>
          <w:b/>
          <w:bCs/>
        </w:rPr>
      </w:pPr>
    </w:p>
    <w:p w14:paraId="31B5E02C" w14:textId="77777777" w:rsidR="00536681" w:rsidRPr="0035295D" w:rsidRDefault="00536681" w:rsidP="00536681">
      <w:pPr>
        <w:pStyle w:val="PlainText"/>
        <w:rPr>
          <w:b/>
          <w:bCs/>
        </w:rPr>
      </w:pPr>
      <w:r w:rsidRPr="0035295D">
        <w:rPr>
          <w:b/>
          <w:bCs/>
        </w:rPr>
        <w:t xml:space="preserve">Would The Fellowship share experience and make recommendations when voting is not an appropriate way to represent the group conscience at any and all levels in the service structure. For example, the 2022 AA GB Conference in the Saturday evening Plenary Session between 9-10pm set the agenda as Open Forum - Non Voting Session whereas the participants included all the Conference Delegates, all of whom had been voted in by their Regions and therefore given the power to represent their Region's group conscience and the power to vote.  </w:t>
      </w:r>
    </w:p>
    <w:p w14:paraId="2E52F213" w14:textId="2E042931" w:rsidR="00C6249E" w:rsidRDefault="00C6249E" w:rsidP="00B9281D">
      <w:pPr>
        <w:ind w:left="2160" w:hanging="2160"/>
        <w:rPr>
          <w:rFonts w:cstheme="minorHAnsi"/>
          <w:b/>
          <w:bCs/>
        </w:rPr>
      </w:pPr>
    </w:p>
    <w:p w14:paraId="5DBC32C8" w14:textId="6746501D" w:rsidR="003235B6" w:rsidRDefault="00F63BD3" w:rsidP="003235B6">
      <w:pPr>
        <w:ind w:left="2160" w:hanging="2160"/>
        <w:rPr>
          <w:lang w:val="en-US"/>
        </w:rPr>
      </w:pPr>
      <w:r>
        <w:rPr>
          <w:rFonts w:cstheme="minorHAnsi"/>
        </w:rPr>
        <w:t>TOR No. 10 &amp; 12</w:t>
      </w:r>
      <w:r>
        <w:rPr>
          <w:rFonts w:cstheme="minorHAnsi"/>
        </w:rPr>
        <w:tab/>
      </w:r>
      <w:r w:rsidR="003235B6">
        <w:rPr>
          <w:lang w:val="en-US"/>
        </w:rPr>
        <w:t>T</w:t>
      </w:r>
      <w:r w:rsidR="003235B6">
        <w:rPr>
          <w:lang w:val="en-US"/>
        </w:rPr>
        <w:t xml:space="preserve">his question was quite unclear and would need further clarification to be suitable for conference. For example, what exactly is the questioner proposing? Is the proposal that voting be permitted at the plenary session? There is already a mechanism for putting forward a resolution at conference (outlined on p.105 of the 2022 AAGB Structure Handbook). Is the questioner suggesting that this procedure ought to be amended? </w:t>
      </w:r>
    </w:p>
    <w:p w14:paraId="70AD0AF3" w14:textId="17F50CFB" w:rsidR="00536681" w:rsidRPr="00F63BD3" w:rsidRDefault="00536681" w:rsidP="00B9281D">
      <w:pPr>
        <w:ind w:left="2160" w:hanging="2160"/>
        <w:rPr>
          <w:rFonts w:cstheme="minorHAnsi"/>
        </w:rPr>
      </w:pPr>
    </w:p>
    <w:p w14:paraId="70F74157" w14:textId="2613BBAE" w:rsidR="00490E40" w:rsidRDefault="003E6192">
      <w:pPr>
        <w:rPr>
          <w:b/>
          <w:bCs/>
        </w:rPr>
      </w:pPr>
      <w:r>
        <w:rPr>
          <w:b/>
          <w:bCs/>
        </w:rPr>
        <w:t>Question 18</w:t>
      </w:r>
    </w:p>
    <w:p w14:paraId="5E13C51F" w14:textId="377E17F8" w:rsidR="003E6192" w:rsidRDefault="003E6192">
      <w:pPr>
        <w:rPr>
          <w:b/>
          <w:bCs/>
        </w:rPr>
      </w:pPr>
    </w:p>
    <w:p w14:paraId="5494BAE3" w14:textId="58FDAF2E" w:rsidR="00D85A29" w:rsidRPr="00FA2E62" w:rsidRDefault="00D85A29" w:rsidP="00D85A29">
      <w:pPr>
        <w:pStyle w:val="NormalWeb"/>
        <w:spacing w:before="0" w:beforeAutospacing="0" w:after="200" w:afterAutospacing="0"/>
        <w:rPr>
          <w:b/>
          <w:bCs/>
        </w:rPr>
      </w:pPr>
      <w:r w:rsidRPr="00FA2E62">
        <w:rPr>
          <w:b/>
          <w:bCs/>
        </w:rPr>
        <w:t xml:space="preserve">Should AA consider giving up its charity status to become a Not for </w:t>
      </w:r>
      <w:r w:rsidR="00E321B5">
        <w:rPr>
          <w:b/>
          <w:bCs/>
        </w:rPr>
        <w:t>P</w:t>
      </w:r>
      <w:r w:rsidRPr="00FA2E62">
        <w:rPr>
          <w:b/>
          <w:bCs/>
        </w:rPr>
        <w:t xml:space="preserve">rofit organization?  </w:t>
      </w:r>
    </w:p>
    <w:p w14:paraId="0B3062FA" w14:textId="7A1E2739" w:rsidR="00B37783" w:rsidRDefault="00E321B5" w:rsidP="00B37783">
      <w:pPr>
        <w:ind w:left="2160" w:hanging="2160"/>
        <w:rPr>
          <w:lang w:val="en-US"/>
        </w:rPr>
      </w:pPr>
      <w:r w:rsidRPr="00E321B5">
        <w:t>TOR</w:t>
      </w:r>
      <w:r>
        <w:t xml:space="preserve"> No.</w:t>
      </w:r>
      <w:r w:rsidRPr="00E321B5">
        <w:t xml:space="preserve"> 10</w:t>
      </w:r>
      <w:r>
        <w:tab/>
      </w:r>
      <w:r w:rsidR="00B37783">
        <w:rPr>
          <w:lang w:val="en-US"/>
        </w:rPr>
        <w:t xml:space="preserve">The committee felt that this question was based on misinformation. For example, a not-for-profit organization is not necessarily more transparent than a charity, since charities are also accountable to the Charities Commission in the UK. In addition, the committee also felt that some of the background was factually incorrect because AA could in theory operate in many activities described in the background, subject to the memoranda of the charity (if such activities were aligned with our Traditions of course). </w:t>
      </w:r>
    </w:p>
    <w:p w14:paraId="71D3B994" w14:textId="628356FA" w:rsidR="00623C42" w:rsidRDefault="00623C42" w:rsidP="00B37783">
      <w:pPr>
        <w:ind w:left="2160" w:hanging="2160"/>
        <w:rPr>
          <w:lang w:val="en-US"/>
        </w:rPr>
      </w:pPr>
    </w:p>
    <w:p w14:paraId="63ACAA88" w14:textId="4CD27E2C" w:rsidR="00623C42" w:rsidRDefault="00517BB4" w:rsidP="00B37783">
      <w:pPr>
        <w:ind w:left="2160" w:hanging="2160"/>
        <w:rPr>
          <w:b/>
          <w:bCs/>
          <w:lang w:val="en-US"/>
        </w:rPr>
      </w:pPr>
      <w:r w:rsidRPr="00517BB4">
        <w:rPr>
          <w:b/>
          <w:bCs/>
          <w:lang w:val="en-US"/>
        </w:rPr>
        <w:t>Question 19</w:t>
      </w:r>
    </w:p>
    <w:p w14:paraId="423F4BC1" w14:textId="593A80A8" w:rsidR="00517BB4" w:rsidRDefault="00517BB4" w:rsidP="00B37783">
      <w:pPr>
        <w:ind w:left="2160" w:hanging="2160"/>
        <w:rPr>
          <w:b/>
          <w:bCs/>
          <w:lang w:val="en-US"/>
        </w:rPr>
      </w:pPr>
    </w:p>
    <w:p w14:paraId="523FA595" w14:textId="77777777" w:rsidR="007A440F" w:rsidRDefault="007A440F" w:rsidP="007A440F">
      <w:pPr>
        <w:rPr>
          <w:b/>
          <w:bCs/>
          <w:sz w:val="24"/>
        </w:rPr>
      </w:pPr>
      <w:r w:rsidRPr="001848AD">
        <w:rPr>
          <w:b/>
          <w:bCs/>
          <w:sz w:val="24"/>
        </w:rPr>
        <w:t>Would conference discuss and make recommendations as appropriate on ways in which the General Service Board might improve its communications with the fellowship, in particular with regards to its day-to-day functioning and decision-making and in so doing strengthen its accountability to both conference and the wider fellowship.</w:t>
      </w:r>
    </w:p>
    <w:p w14:paraId="34668F1D" w14:textId="02C92047" w:rsidR="00517BB4" w:rsidRDefault="00517BB4" w:rsidP="00B37783">
      <w:pPr>
        <w:ind w:left="2160" w:hanging="2160"/>
        <w:rPr>
          <w:b/>
          <w:bCs/>
          <w:lang w:val="en-US"/>
        </w:rPr>
      </w:pPr>
    </w:p>
    <w:p w14:paraId="30E3A944" w14:textId="6C15B0A1" w:rsidR="00331529" w:rsidRDefault="00902D7E" w:rsidP="00B5210B">
      <w:pPr>
        <w:ind w:left="2160" w:hanging="2160"/>
        <w:rPr>
          <w:lang w:val="en-US"/>
        </w:rPr>
      </w:pPr>
      <w:r>
        <w:rPr>
          <w:lang w:val="en-US"/>
        </w:rPr>
        <w:t>TOR No. 10</w:t>
      </w:r>
      <w:r>
        <w:rPr>
          <w:lang w:val="en-US"/>
        </w:rPr>
        <w:tab/>
      </w:r>
      <w:r w:rsidR="00B659DA">
        <w:rPr>
          <w:lang w:val="en-US"/>
        </w:rPr>
        <w:t>Considered</w:t>
      </w:r>
      <w:r w:rsidR="00671766">
        <w:rPr>
          <w:lang w:val="en-US"/>
        </w:rPr>
        <w:t xml:space="preserve"> </w:t>
      </w:r>
      <w:r w:rsidR="00331529">
        <w:rPr>
          <w:color w:val="000000" w:themeColor="text1"/>
        </w:rPr>
        <w:t xml:space="preserve">part of the background material to be misleading. </w:t>
      </w:r>
      <w:r w:rsidR="00331529">
        <w:rPr>
          <w:color w:val="000000" w:themeColor="text1"/>
          <w:lang w:val="en-US"/>
        </w:rPr>
        <w:t xml:space="preserve">For example, some of the </w:t>
      </w:r>
      <w:r w:rsidR="00331529">
        <w:rPr>
          <w:color w:val="000000" w:themeColor="text1"/>
        </w:rPr>
        <w:t>Concepts</w:t>
      </w:r>
      <w:r w:rsidR="00331529">
        <w:rPr>
          <w:color w:val="000000" w:themeColor="text1"/>
          <w:lang w:val="en-US"/>
        </w:rPr>
        <w:t xml:space="preserve"> are incorrectly quoted.</w:t>
      </w:r>
      <w:r w:rsidR="00331529">
        <w:rPr>
          <w:color w:val="000000" w:themeColor="text1"/>
        </w:rPr>
        <w:t xml:space="preserve"> However, there were several other questions submitted pertaining to issues raised in this question and as a result have been put forward in composite form whilst maintaining the ‘spirit’ of the question. We do hope that you are able to see the merit in our doing this.</w:t>
      </w:r>
    </w:p>
    <w:p w14:paraId="78E7F072" w14:textId="73B81D36" w:rsidR="00902D7E" w:rsidRDefault="00902D7E" w:rsidP="00B37783">
      <w:pPr>
        <w:ind w:left="2160" w:hanging="2160"/>
        <w:rPr>
          <w:lang w:val="en-US"/>
        </w:rPr>
      </w:pPr>
    </w:p>
    <w:p w14:paraId="7945A0AB" w14:textId="673CDA8D" w:rsidR="00F43EF8" w:rsidRDefault="00F43EF8" w:rsidP="00B37783">
      <w:pPr>
        <w:ind w:left="2160" w:hanging="2160"/>
        <w:rPr>
          <w:b/>
          <w:bCs/>
          <w:lang w:val="en-US"/>
        </w:rPr>
      </w:pPr>
      <w:r w:rsidRPr="00F43EF8">
        <w:rPr>
          <w:b/>
          <w:bCs/>
          <w:lang w:val="en-US"/>
        </w:rPr>
        <w:t>Question 20</w:t>
      </w:r>
    </w:p>
    <w:p w14:paraId="2499335C" w14:textId="2454059F" w:rsidR="00F43EF8" w:rsidRDefault="00F43EF8" w:rsidP="00B37783">
      <w:pPr>
        <w:ind w:left="2160" w:hanging="2160"/>
        <w:rPr>
          <w:b/>
          <w:bCs/>
          <w:lang w:val="en-US"/>
        </w:rPr>
      </w:pPr>
    </w:p>
    <w:p w14:paraId="46687D41" w14:textId="3DE66744" w:rsidR="00F43EF8" w:rsidRDefault="001260D7" w:rsidP="003C7AD5">
      <w:pPr>
        <w:rPr>
          <w:b/>
          <w:bCs/>
          <w:sz w:val="24"/>
        </w:rPr>
      </w:pPr>
      <w:r w:rsidRPr="00CC6C41">
        <w:rPr>
          <w:b/>
          <w:bCs/>
          <w:sz w:val="24"/>
        </w:rPr>
        <w:t>Would conference discuss whether the AA 75</w:t>
      </w:r>
      <w:r w:rsidRPr="00CC6C41">
        <w:rPr>
          <w:b/>
          <w:bCs/>
          <w:sz w:val="24"/>
          <w:vertAlign w:val="superscript"/>
        </w:rPr>
        <w:t>th</w:t>
      </w:r>
      <w:r w:rsidRPr="00CC6C41">
        <w:rPr>
          <w:b/>
          <w:bCs/>
          <w:sz w:val="24"/>
        </w:rPr>
        <w:t xml:space="preserve"> convention at Leeds Arena met its remit of</w:t>
      </w:r>
      <w:r w:rsidR="003D33A3">
        <w:rPr>
          <w:b/>
          <w:bCs/>
          <w:sz w:val="24"/>
        </w:rPr>
        <w:t xml:space="preserve"> </w:t>
      </w:r>
      <w:r w:rsidRPr="00CC6C41">
        <w:rPr>
          <w:b/>
          <w:bCs/>
          <w:sz w:val="24"/>
        </w:rPr>
        <w:t>being self-supporting.</w:t>
      </w:r>
    </w:p>
    <w:p w14:paraId="4B14673B" w14:textId="68C91FDE" w:rsidR="003C7AD5" w:rsidRDefault="003C7AD5" w:rsidP="003C7AD5">
      <w:pPr>
        <w:rPr>
          <w:b/>
          <w:bCs/>
          <w:sz w:val="24"/>
        </w:rPr>
      </w:pPr>
    </w:p>
    <w:p w14:paraId="3FFBCA02" w14:textId="329B17A9" w:rsidR="00FF6A0F" w:rsidRPr="001D61FB" w:rsidRDefault="00207BD2" w:rsidP="00783551">
      <w:pPr>
        <w:shd w:val="clear" w:color="auto" w:fill="FFFFFF"/>
        <w:ind w:left="2160" w:hanging="2160"/>
        <w:rPr>
          <w:rStyle w:val="contentpasted0"/>
          <w:rFonts w:ascii="Calibri" w:hAnsi="Calibri" w:cs="Calibri"/>
          <w:color w:val="000000"/>
          <w:shd w:val="clear" w:color="auto" w:fill="FFFFFF"/>
        </w:rPr>
      </w:pPr>
      <w:r>
        <w:rPr>
          <w:sz w:val="24"/>
        </w:rPr>
        <w:t xml:space="preserve">TOR No. </w:t>
      </w:r>
      <w:r w:rsidR="00FF6A0F">
        <w:rPr>
          <w:sz w:val="24"/>
        </w:rPr>
        <w:t>8  12</w:t>
      </w:r>
      <w:r w:rsidR="00FF6A0F">
        <w:rPr>
          <w:sz w:val="24"/>
        </w:rPr>
        <w:tab/>
      </w:r>
      <w:r w:rsidR="00FF6A0F" w:rsidRPr="001D61FB">
        <w:rPr>
          <w:rStyle w:val="contentpasted0"/>
          <w:rFonts w:ascii="Calibri" w:hAnsi="Calibri" w:cs="Calibri"/>
          <w:b/>
          <w:bCs/>
          <w:color w:val="000000"/>
          <w:shd w:val="clear" w:color="auto" w:fill="FFFFFF"/>
        </w:rPr>
        <w:t>TOR 8,</w:t>
      </w:r>
      <w:r w:rsidR="00FF6A0F" w:rsidRPr="001D61FB">
        <w:rPr>
          <w:rStyle w:val="contentpasted0"/>
          <w:rFonts w:ascii="Calibri" w:hAnsi="Calibri" w:cs="Calibri"/>
          <w:color w:val="000000"/>
          <w:shd w:val="clear" w:color="auto" w:fill="FFFFFF"/>
        </w:rPr>
        <w:t xml:space="preserve"> because the finances of the 75</w:t>
      </w:r>
      <w:r w:rsidR="00FF6A0F" w:rsidRPr="001D61FB">
        <w:rPr>
          <w:rStyle w:val="contentpasted0"/>
          <w:rFonts w:ascii="Calibri" w:hAnsi="Calibri" w:cs="Calibri"/>
          <w:color w:val="000000"/>
          <w:shd w:val="clear" w:color="auto" w:fill="FFFFFF"/>
          <w:vertAlign w:val="superscript"/>
        </w:rPr>
        <w:t>th</w:t>
      </w:r>
      <w:r w:rsidR="00FF6A0F" w:rsidRPr="001D61FB">
        <w:rPr>
          <w:rStyle w:val="contentpasted0"/>
          <w:rFonts w:ascii="Calibri" w:hAnsi="Calibri" w:cs="Calibri"/>
          <w:color w:val="000000"/>
          <w:shd w:val="clear" w:color="auto" w:fill="FFFFFF"/>
        </w:rPr>
        <w:t> Convention haven't yet been published and will be included in the Honorary Treasurer's report to Conference 2023</w:t>
      </w:r>
      <w:r w:rsidR="00FF6A0F" w:rsidRPr="001D61FB">
        <w:rPr>
          <w:rFonts w:ascii="Calibri" w:hAnsi="Calibri" w:cs="Calibri"/>
          <w:color w:val="000000"/>
        </w:rPr>
        <w:t xml:space="preserve"> and </w:t>
      </w:r>
      <w:r w:rsidR="00FF6A0F" w:rsidRPr="001D61FB">
        <w:rPr>
          <w:rStyle w:val="contentpasted0"/>
          <w:rFonts w:ascii="Calibri" w:hAnsi="Calibri" w:cs="Calibri"/>
          <w:b/>
          <w:bCs/>
          <w:color w:val="000000"/>
          <w:shd w:val="clear" w:color="auto" w:fill="FFFFFF"/>
        </w:rPr>
        <w:t>TOR 12</w:t>
      </w:r>
      <w:r w:rsidR="00FF6A0F" w:rsidRPr="001D61FB">
        <w:rPr>
          <w:rStyle w:val="contentpasted0"/>
          <w:rFonts w:ascii="Calibri" w:hAnsi="Calibri" w:cs="Calibri"/>
          <w:color w:val="000000"/>
          <w:shd w:val="clear" w:color="auto" w:fill="FFFFFF"/>
        </w:rPr>
        <w:t>, because the committee felt that it isn't a question that could be discussed by the Fellowship as a whole, as the finances of the 75</w:t>
      </w:r>
      <w:r w:rsidR="00FF6A0F" w:rsidRPr="001D61FB">
        <w:rPr>
          <w:rStyle w:val="contentpasted0"/>
          <w:rFonts w:ascii="Calibri" w:hAnsi="Calibri" w:cs="Calibri"/>
          <w:color w:val="000000"/>
          <w:shd w:val="clear" w:color="auto" w:fill="FFFFFF"/>
          <w:vertAlign w:val="superscript"/>
        </w:rPr>
        <w:t>th</w:t>
      </w:r>
      <w:r w:rsidR="00FF6A0F" w:rsidRPr="001D61FB">
        <w:rPr>
          <w:rStyle w:val="contentpasted0"/>
          <w:rFonts w:ascii="Calibri" w:hAnsi="Calibri" w:cs="Calibri"/>
          <w:color w:val="000000"/>
          <w:shd w:val="clear" w:color="auto" w:fill="FFFFFF"/>
        </w:rPr>
        <w:t> haven't yet been published.</w:t>
      </w:r>
    </w:p>
    <w:p w14:paraId="02E78D68" w14:textId="08288E8D" w:rsidR="0023353A" w:rsidRPr="001D61FB" w:rsidRDefault="0023353A" w:rsidP="00783551">
      <w:pPr>
        <w:shd w:val="clear" w:color="auto" w:fill="FFFFFF"/>
        <w:ind w:left="2160" w:hanging="2160"/>
        <w:rPr>
          <w:rStyle w:val="contentpasted0"/>
          <w:rFonts w:ascii="Calibri" w:hAnsi="Calibri" w:cs="Calibri"/>
          <w:shd w:val="clear" w:color="auto" w:fill="FFFFFF"/>
        </w:rPr>
      </w:pPr>
    </w:p>
    <w:p w14:paraId="16F15A72" w14:textId="48BFF965" w:rsidR="0023353A" w:rsidRDefault="001D61FB" w:rsidP="00783551">
      <w:pPr>
        <w:shd w:val="clear" w:color="auto" w:fill="FFFFFF"/>
        <w:ind w:left="2160" w:hanging="2160"/>
        <w:rPr>
          <w:rStyle w:val="contentpasted0"/>
          <w:rFonts w:ascii="Calibri" w:hAnsi="Calibri" w:cs="Calibri"/>
          <w:b/>
          <w:bCs/>
          <w:shd w:val="clear" w:color="auto" w:fill="FFFFFF"/>
        </w:rPr>
      </w:pPr>
      <w:r w:rsidRPr="001D61FB">
        <w:rPr>
          <w:rStyle w:val="contentpasted0"/>
          <w:rFonts w:ascii="Calibri" w:hAnsi="Calibri" w:cs="Calibri"/>
          <w:b/>
          <w:bCs/>
          <w:shd w:val="clear" w:color="auto" w:fill="FFFFFF"/>
        </w:rPr>
        <w:t>Question 21</w:t>
      </w:r>
    </w:p>
    <w:p w14:paraId="07CF7B6D" w14:textId="3DBEAF02" w:rsidR="003A255A" w:rsidRDefault="003A255A" w:rsidP="00783551">
      <w:pPr>
        <w:shd w:val="clear" w:color="auto" w:fill="FFFFFF"/>
        <w:ind w:left="2160" w:hanging="2160"/>
        <w:rPr>
          <w:rStyle w:val="contentpasted0"/>
          <w:rFonts w:ascii="Calibri" w:hAnsi="Calibri" w:cs="Calibri"/>
          <w:b/>
          <w:bCs/>
          <w:shd w:val="clear" w:color="auto" w:fill="FFFFFF"/>
        </w:rPr>
      </w:pPr>
    </w:p>
    <w:p w14:paraId="574CB239" w14:textId="6F33CA3A" w:rsidR="003A255A" w:rsidRPr="0099011C" w:rsidRDefault="00445402" w:rsidP="0099011C">
      <w:pPr>
        <w:spacing w:after="120"/>
        <w:rPr>
          <w:rStyle w:val="contentpasted0"/>
          <w:b/>
          <w:bCs/>
          <w:sz w:val="24"/>
        </w:rPr>
      </w:pPr>
      <w:r w:rsidRPr="00936DDD">
        <w:rPr>
          <w:b/>
          <w:bCs/>
          <w:sz w:val="24"/>
        </w:rPr>
        <w:t xml:space="preserve">Would conference discuss and make recommendations as appropriate on requesting that the General Service Board publish a full and complete list of the job roles and annual salaries for all paid roles that exist in the UK service structure i.e. paid roles on the General Service Board, paid roles at the General Service Offices in York, London, Glasgow etc. and any other paid roles whether full-time, part-time, permanent, temporary or casual created by the General Service Board of Alcoholics Anonymous (Great Britain) Limited from time to time. </w:t>
      </w:r>
    </w:p>
    <w:p w14:paraId="1595311E" w14:textId="178A0ED0" w:rsidR="001D61FB" w:rsidRDefault="001D61FB" w:rsidP="00783551">
      <w:pPr>
        <w:shd w:val="clear" w:color="auto" w:fill="FFFFFF"/>
        <w:ind w:left="2160" w:hanging="2160"/>
        <w:rPr>
          <w:rStyle w:val="contentpasted0"/>
          <w:rFonts w:ascii="Calibri" w:hAnsi="Calibri" w:cs="Calibri"/>
          <w:b/>
          <w:bCs/>
          <w:shd w:val="clear" w:color="auto" w:fill="FFFFFF"/>
        </w:rPr>
      </w:pPr>
    </w:p>
    <w:p w14:paraId="39C73210" w14:textId="77777777" w:rsidR="003A255A" w:rsidRDefault="001D61FB" w:rsidP="003A255A">
      <w:pPr>
        <w:shd w:val="clear" w:color="auto" w:fill="FFFFFF"/>
        <w:ind w:left="2160" w:hanging="2160"/>
      </w:pPr>
      <w:r>
        <w:rPr>
          <w:rStyle w:val="contentpasted0"/>
          <w:rFonts w:ascii="Calibri" w:hAnsi="Calibri" w:cs="Calibri"/>
          <w:shd w:val="clear" w:color="auto" w:fill="FFFFFF"/>
        </w:rPr>
        <w:t xml:space="preserve">TOR No. </w:t>
      </w:r>
      <w:r w:rsidR="00FC46B5">
        <w:rPr>
          <w:rStyle w:val="contentpasted0"/>
          <w:rFonts w:ascii="Calibri" w:hAnsi="Calibri" w:cs="Calibri"/>
          <w:shd w:val="clear" w:color="auto" w:fill="FFFFFF"/>
        </w:rPr>
        <w:t>10 &amp; 12</w:t>
      </w:r>
      <w:r w:rsidR="00FC46B5">
        <w:rPr>
          <w:rStyle w:val="contentpasted0"/>
          <w:rFonts w:ascii="Calibri" w:hAnsi="Calibri" w:cs="Calibri"/>
          <w:shd w:val="clear" w:color="auto" w:fill="FFFFFF"/>
        </w:rPr>
        <w:tab/>
      </w:r>
      <w:r w:rsidR="003A255A">
        <w:rPr>
          <w:color w:val="000000"/>
        </w:rPr>
        <w:t>The committee considered the question and note that the publishing of such information may potentially lead to identification of staff members. There is information in the Document Library of the AAGB website pertaining to roles at GSO and would refer the questioner to this.</w:t>
      </w:r>
    </w:p>
    <w:p w14:paraId="2666FCE8" w14:textId="29D8750B" w:rsidR="001D61FB" w:rsidRPr="001D61FB" w:rsidRDefault="001D61FB" w:rsidP="00783551">
      <w:pPr>
        <w:shd w:val="clear" w:color="auto" w:fill="FFFFFF"/>
        <w:ind w:left="2160" w:hanging="2160"/>
        <w:rPr>
          <w:rStyle w:val="contentpasted0"/>
          <w:rFonts w:ascii="Calibri" w:hAnsi="Calibri" w:cs="Calibri"/>
          <w:shd w:val="clear" w:color="auto" w:fill="FFFFFF"/>
        </w:rPr>
      </w:pPr>
    </w:p>
    <w:p w14:paraId="06D874E6" w14:textId="656B2DCF" w:rsidR="003C7AD5" w:rsidRDefault="00192F2A" w:rsidP="003C7AD5">
      <w:pPr>
        <w:rPr>
          <w:b/>
          <w:bCs/>
          <w:lang w:val="en-US"/>
        </w:rPr>
      </w:pPr>
      <w:r w:rsidRPr="00EA765B">
        <w:rPr>
          <w:b/>
          <w:bCs/>
          <w:lang w:val="en-US"/>
        </w:rPr>
        <w:t>Question 22</w:t>
      </w:r>
    </w:p>
    <w:p w14:paraId="5BC93AE3" w14:textId="51E4EFDB" w:rsidR="00B83EE1" w:rsidRDefault="00B83EE1" w:rsidP="003C7AD5">
      <w:pPr>
        <w:rPr>
          <w:b/>
          <w:bCs/>
          <w:lang w:val="en-US"/>
        </w:rPr>
      </w:pPr>
    </w:p>
    <w:p w14:paraId="628A54C5" w14:textId="1C4C7F5A" w:rsidR="00B83EE1" w:rsidRDefault="00B83EE1" w:rsidP="00BF791E">
      <w:pPr>
        <w:spacing w:after="120"/>
        <w:rPr>
          <w:rStyle w:val="Hyperlink"/>
          <w:rFonts w:cstheme="minorHAnsi"/>
          <w:b/>
          <w:bCs/>
        </w:rPr>
      </w:pPr>
      <w:r w:rsidRPr="00B83EE1">
        <w:rPr>
          <w:rFonts w:cstheme="minorHAnsi"/>
          <w:b/>
          <w:bCs/>
        </w:rPr>
        <w:t xml:space="preserve">Would conference discuss, review and make recommendations as appropriate on the conditions under which the General Service Office might remove a group from the national meeting finder maintained on </w:t>
      </w:r>
      <w:hyperlink r:id="rId5" w:history="1">
        <w:r w:rsidRPr="00B83EE1">
          <w:rPr>
            <w:rStyle w:val="Hyperlink"/>
            <w:rFonts w:cstheme="minorHAnsi"/>
            <w:b/>
            <w:bCs/>
          </w:rPr>
          <w:t>https://www.alcoholics-anonymous.org.uk/</w:t>
        </w:r>
      </w:hyperlink>
    </w:p>
    <w:p w14:paraId="45A26E52" w14:textId="2A327409" w:rsidR="00B70F30" w:rsidRDefault="00F8798B" w:rsidP="00B70F30">
      <w:pPr>
        <w:ind w:left="2160" w:hanging="2160"/>
      </w:pPr>
      <w:r>
        <w:rPr>
          <w:rFonts w:cstheme="minorHAnsi"/>
        </w:rPr>
        <w:t xml:space="preserve">TOR No. </w:t>
      </w:r>
      <w:r w:rsidR="00E420B3">
        <w:rPr>
          <w:rFonts w:cstheme="minorHAnsi"/>
        </w:rPr>
        <w:t>5</w:t>
      </w:r>
      <w:r w:rsidR="00E420B3">
        <w:rPr>
          <w:rFonts w:cstheme="minorHAnsi"/>
        </w:rPr>
        <w:tab/>
      </w:r>
      <w:r w:rsidR="00B70F30">
        <w:rPr>
          <w:rFonts w:cstheme="minorHAnsi"/>
        </w:rPr>
        <w:t>T</w:t>
      </w:r>
      <w:r w:rsidR="00B70F30">
        <w:t>his has already been asked within the last 3 years, 2022 Committee 6 question 2</w:t>
      </w:r>
      <w:r w:rsidR="002753F2">
        <w:t>.</w:t>
      </w:r>
    </w:p>
    <w:p w14:paraId="6C9A4785" w14:textId="75B6B9BE" w:rsidR="002753F2" w:rsidRDefault="002753F2" w:rsidP="00B70F30">
      <w:pPr>
        <w:ind w:left="2160" w:hanging="2160"/>
      </w:pPr>
    </w:p>
    <w:p w14:paraId="7E0094BF" w14:textId="2B8D0905" w:rsidR="002753F2" w:rsidRDefault="00581170" w:rsidP="00B70F30">
      <w:pPr>
        <w:ind w:left="2160" w:hanging="2160"/>
        <w:rPr>
          <w:b/>
          <w:bCs/>
        </w:rPr>
      </w:pPr>
      <w:r>
        <w:rPr>
          <w:b/>
          <w:bCs/>
        </w:rPr>
        <w:t>Question 23</w:t>
      </w:r>
    </w:p>
    <w:p w14:paraId="5C9FC913" w14:textId="78F1C9F2" w:rsidR="00581170" w:rsidRDefault="00581170" w:rsidP="00B70F30">
      <w:pPr>
        <w:ind w:left="2160" w:hanging="2160"/>
        <w:rPr>
          <w:b/>
          <w:bCs/>
        </w:rPr>
      </w:pPr>
    </w:p>
    <w:p w14:paraId="709D8116" w14:textId="18F2FDE3" w:rsidR="001415FB" w:rsidRPr="001415FB" w:rsidRDefault="001415FB" w:rsidP="001415FB">
      <w:pPr>
        <w:pStyle w:val="BodyText"/>
        <w:spacing w:line="256" w:lineRule="auto"/>
        <w:ind w:left="134" w:right="196"/>
        <w:rPr>
          <w:rFonts w:asciiTheme="minorHAnsi" w:hAnsiTheme="minorHAnsi" w:cstheme="minorHAnsi"/>
          <w:b/>
          <w:bCs/>
          <w:sz w:val="22"/>
          <w:szCs w:val="22"/>
        </w:rPr>
      </w:pPr>
      <w:r w:rsidRPr="001415FB">
        <w:rPr>
          <w:rFonts w:asciiTheme="minorHAnsi" w:hAnsiTheme="minorHAnsi" w:cstheme="minorHAnsi"/>
          <w:b/>
          <w:bCs/>
          <w:w w:val="105"/>
          <w:sz w:val="22"/>
          <w:szCs w:val="22"/>
        </w:rPr>
        <w:t>Would</w:t>
      </w:r>
      <w:r w:rsidRPr="001415FB">
        <w:rPr>
          <w:rFonts w:asciiTheme="minorHAnsi" w:hAnsiTheme="minorHAnsi" w:cstheme="minorHAnsi"/>
          <w:b/>
          <w:bCs/>
          <w:spacing w:val="10"/>
          <w:w w:val="105"/>
          <w:sz w:val="22"/>
          <w:szCs w:val="22"/>
        </w:rPr>
        <w:t xml:space="preserve"> </w:t>
      </w:r>
      <w:r w:rsidRPr="001415FB">
        <w:rPr>
          <w:rFonts w:asciiTheme="minorHAnsi" w:hAnsiTheme="minorHAnsi" w:cstheme="minorHAnsi"/>
          <w:b/>
          <w:bCs/>
          <w:w w:val="105"/>
          <w:sz w:val="22"/>
          <w:szCs w:val="22"/>
        </w:rPr>
        <w:t>Conference</w:t>
      </w:r>
      <w:r w:rsidRPr="001415FB">
        <w:rPr>
          <w:rFonts w:asciiTheme="minorHAnsi" w:hAnsiTheme="minorHAnsi" w:cstheme="minorHAnsi"/>
          <w:b/>
          <w:bCs/>
          <w:spacing w:val="10"/>
          <w:w w:val="105"/>
          <w:sz w:val="22"/>
          <w:szCs w:val="22"/>
        </w:rPr>
        <w:t xml:space="preserve"> </w:t>
      </w:r>
      <w:r w:rsidRPr="001415FB">
        <w:rPr>
          <w:rFonts w:asciiTheme="minorHAnsi" w:hAnsiTheme="minorHAnsi" w:cstheme="minorHAnsi"/>
          <w:b/>
          <w:bCs/>
          <w:spacing w:val="-3"/>
          <w:w w:val="105"/>
          <w:sz w:val="22"/>
          <w:szCs w:val="22"/>
        </w:rPr>
        <w:t>revisi</w:t>
      </w:r>
      <w:r w:rsidRPr="001415FB">
        <w:rPr>
          <w:rFonts w:asciiTheme="minorHAnsi" w:hAnsiTheme="minorHAnsi" w:cstheme="minorHAnsi"/>
          <w:b/>
          <w:bCs/>
          <w:spacing w:val="-2"/>
          <w:w w:val="105"/>
          <w:sz w:val="22"/>
          <w:szCs w:val="22"/>
        </w:rPr>
        <w:t>t</w:t>
      </w:r>
      <w:r w:rsidRPr="001415FB">
        <w:rPr>
          <w:rFonts w:asciiTheme="minorHAnsi" w:hAnsiTheme="minorHAnsi" w:cstheme="minorHAnsi"/>
          <w:b/>
          <w:bCs/>
          <w:spacing w:val="-9"/>
          <w:w w:val="105"/>
          <w:sz w:val="22"/>
          <w:szCs w:val="22"/>
        </w:rPr>
        <w:t xml:space="preserve"> </w:t>
      </w:r>
      <w:r w:rsidRPr="001415FB">
        <w:rPr>
          <w:rFonts w:asciiTheme="minorHAnsi" w:hAnsiTheme="minorHAnsi" w:cstheme="minorHAnsi"/>
          <w:b/>
          <w:bCs/>
          <w:w w:val="105"/>
          <w:sz w:val="22"/>
          <w:szCs w:val="22"/>
        </w:rPr>
        <w:t>the</w:t>
      </w:r>
      <w:r w:rsidRPr="001415FB">
        <w:rPr>
          <w:rFonts w:asciiTheme="minorHAnsi" w:hAnsiTheme="minorHAnsi" w:cstheme="minorHAnsi"/>
          <w:b/>
          <w:bCs/>
          <w:spacing w:val="-4"/>
          <w:w w:val="105"/>
          <w:sz w:val="22"/>
          <w:szCs w:val="22"/>
        </w:rPr>
        <w:t xml:space="preserve"> </w:t>
      </w:r>
      <w:r w:rsidRPr="001415FB">
        <w:rPr>
          <w:rFonts w:asciiTheme="minorHAnsi" w:hAnsiTheme="minorHAnsi" w:cstheme="minorHAnsi"/>
          <w:b/>
          <w:bCs/>
          <w:w w:val="105"/>
          <w:sz w:val="22"/>
          <w:szCs w:val="22"/>
        </w:rPr>
        <w:t>question</w:t>
      </w:r>
      <w:r w:rsidRPr="001415FB">
        <w:rPr>
          <w:rFonts w:asciiTheme="minorHAnsi" w:hAnsiTheme="minorHAnsi" w:cstheme="minorHAnsi"/>
          <w:b/>
          <w:bCs/>
          <w:spacing w:val="-8"/>
          <w:w w:val="105"/>
          <w:sz w:val="22"/>
          <w:szCs w:val="22"/>
        </w:rPr>
        <w:t xml:space="preserve"> </w:t>
      </w:r>
      <w:r w:rsidRPr="001415FB">
        <w:rPr>
          <w:rFonts w:asciiTheme="minorHAnsi" w:hAnsiTheme="minorHAnsi" w:cstheme="minorHAnsi"/>
          <w:b/>
          <w:bCs/>
          <w:w w:val="105"/>
          <w:sz w:val="22"/>
          <w:szCs w:val="22"/>
        </w:rPr>
        <w:t>of</w:t>
      </w:r>
      <w:r w:rsidRPr="001415FB">
        <w:rPr>
          <w:rFonts w:asciiTheme="minorHAnsi" w:hAnsiTheme="minorHAnsi" w:cstheme="minorHAnsi"/>
          <w:b/>
          <w:bCs/>
          <w:spacing w:val="1"/>
          <w:w w:val="105"/>
          <w:sz w:val="22"/>
          <w:szCs w:val="22"/>
        </w:rPr>
        <w:t xml:space="preserve"> </w:t>
      </w:r>
      <w:r w:rsidRPr="001415FB">
        <w:rPr>
          <w:rFonts w:asciiTheme="minorHAnsi" w:hAnsiTheme="minorHAnsi" w:cstheme="minorHAnsi"/>
          <w:b/>
          <w:bCs/>
          <w:w w:val="105"/>
          <w:sz w:val="22"/>
          <w:szCs w:val="22"/>
        </w:rPr>
        <w:t>support,</w:t>
      </w:r>
      <w:r w:rsidRPr="001415FB">
        <w:rPr>
          <w:rFonts w:asciiTheme="minorHAnsi" w:hAnsiTheme="minorHAnsi" w:cstheme="minorHAnsi"/>
          <w:b/>
          <w:bCs/>
          <w:spacing w:val="9"/>
          <w:w w:val="105"/>
          <w:sz w:val="22"/>
          <w:szCs w:val="22"/>
        </w:rPr>
        <w:t xml:space="preserve"> </w:t>
      </w:r>
      <w:r w:rsidRPr="001415FB">
        <w:rPr>
          <w:rFonts w:asciiTheme="minorHAnsi" w:hAnsiTheme="minorHAnsi" w:cstheme="minorHAnsi"/>
          <w:b/>
          <w:bCs/>
          <w:w w:val="105"/>
          <w:sz w:val="22"/>
          <w:szCs w:val="22"/>
        </w:rPr>
        <w:t>at</w:t>
      </w:r>
      <w:r w:rsidRPr="001415FB">
        <w:rPr>
          <w:rFonts w:asciiTheme="minorHAnsi" w:hAnsiTheme="minorHAnsi" w:cstheme="minorHAnsi"/>
          <w:b/>
          <w:bCs/>
          <w:spacing w:val="-1"/>
          <w:w w:val="105"/>
          <w:sz w:val="22"/>
          <w:szCs w:val="22"/>
        </w:rPr>
        <w:t xml:space="preserve"> </w:t>
      </w:r>
      <w:r w:rsidRPr="001415FB">
        <w:rPr>
          <w:rFonts w:asciiTheme="minorHAnsi" w:hAnsiTheme="minorHAnsi" w:cstheme="minorHAnsi"/>
          <w:b/>
          <w:bCs/>
          <w:w w:val="105"/>
          <w:sz w:val="22"/>
          <w:szCs w:val="22"/>
        </w:rPr>
        <w:t>all levels,</w:t>
      </w:r>
      <w:r w:rsidRPr="001415FB">
        <w:rPr>
          <w:rFonts w:asciiTheme="minorHAnsi" w:hAnsiTheme="minorHAnsi" w:cstheme="minorHAnsi"/>
          <w:b/>
          <w:bCs/>
          <w:spacing w:val="-8"/>
          <w:w w:val="105"/>
          <w:sz w:val="22"/>
          <w:szCs w:val="22"/>
        </w:rPr>
        <w:t xml:space="preserve"> </w:t>
      </w:r>
      <w:r w:rsidRPr="001415FB">
        <w:rPr>
          <w:rFonts w:asciiTheme="minorHAnsi" w:hAnsiTheme="minorHAnsi" w:cstheme="minorHAnsi"/>
          <w:b/>
          <w:bCs/>
          <w:w w:val="105"/>
          <w:sz w:val="22"/>
          <w:szCs w:val="22"/>
        </w:rPr>
        <w:t>for</w:t>
      </w:r>
      <w:r w:rsidRPr="001415FB">
        <w:rPr>
          <w:rFonts w:asciiTheme="minorHAnsi" w:hAnsiTheme="minorHAnsi" w:cstheme="minorHAnsi"/>
          <w:b/>
          <w:bCs/>
          <w:spacing w:val="-4"/>
          <w:w w:val="105"/>
          <w:sz w:val="22"/>
          <w:szCs w:val="22"/>
        </w:rPr>
        <w:t xml:space="preserve"> </w:t>
      </w:r>
      <w:r w:rsidRPr="001415FB">
        <w:rPr>
          <w:rFonts w:asciiTheme="minorHAnsi" w:hAnsiTheme="minorHAnsi" w:cstheme="minorHAnsi"/>
          <w:b/>
          <w:bCs/>
          <w:w w:val="105"/>
          <w:sz w:val="22"/>
          <w:szCs w:val="22"/>
        </w:rPr>
        <w:t>those</w:t>
      </w:r>
      <w:r w:rsidRPr="001415FB">
        <w:rPr>
          <w:rFonts w:asciiTheme="minorHAnsi" w:hAnsiTheme="minorHAnsi" w:cstheme="minorHAnsi"/>
          <w:b/>
          <w:bCs/>
          <w:spacing w:val="8"/>
          <w:w w:val="105"/>
          <w:sz w:val="22"/>
          <w:szCs w:val="22"/>
        </w:rPr>
        <w:t xml:space="preserve"> </w:t>
      </w:r>
      <w:r w:rsidRPr="001415FB">
        <w:rPr>
          <w:rFonts w:asciiTheme="minorHAnsi" w:hAnsiTheme="minorHAnsi" w:cstheme="minorHAnsi"/>
          <w:b/>
          <w:bCs/>
          <w:w w:val="105"/>
          <w:sz w:val="22"/>
          <w:szCs w:val="22"/>
        </w:rPr>
        <w:t>members</w:t>
      </w:r>
      <w:r w:rsidRPr="001415FB">
        <w:rPr>
          <w:rFonts w:asciiTheme="minorHAnsi" w:hAnsiTheme="minorHAnsi" w:cstheme="minorHAnsi"/>
          <w:b/>
          <w:bCs/>
          <w:spacing w:val="27"/>
          <w:w w:val="105"/>
          <w:sz w:val="22"/>
          <w:szCs w:val="22"/>
        </w:rPr>
        <w:t xml:space="preserve"> </w:t>
      </w:r>
      <w:r w:rsidRPr="001415FB">
        <w:rPr>
          <w:rFonts w:asciiTheme="minorHAnsi" w:hAnsiTheme="minorHAnsi" w:cstheme="minorHAnsi"/>
          <w:b/>
          <w:bCs/>
          <w:spacing w:val="-2"/>
          <w:w w:val="105"/>
          <w:sz w:val="22"/>
          <w:szCs w:val="22"/>
        </w:rPr>
        <w:t>with</w:t>
      </w:r>
      <w:r w:rsidRPr="001415FB">
        <w:rPr>
          <w:rFonts w:asciiTheme="minorHAnsi" w:hAnsiTheme="minorHAnsi" w:cstheme="minorHAnsi"/>
          <w:b/>
          <w:bCs/>
          <w:spacing w:val="7"/>
          <w:w w:val="105"/>
          <w:sz w:val="22"/>
          <w:szCs w:val="22"/>
        </w:rPr>
        <w:t xml:space="preserve"> </w:t>
      </w:r>
      <w:r w:rsidRPr="001415FB">
        <w:rPr>
          <w:rFonts w:asciiTheme="minorHAnsi" w:hAnsiTheme="minorHAnsi" w:cstheme="minorHAnsi"/>
          <w:b/>
          <w:bCs/>
          <w:spacing w:val="-1"/>
          <w:w w:val="105"/>
          <w:sz w:val="22"/>
          <w:szCs w:val="22"/>
        </w:rPr>
        <w:t>hearing</w:t>
      </w:r>
      <w:r w:rsidRPr="001415FB">
        <w:rPr>
          <w:rFonts w:asciiTheme="minorHAnsi" w:hAnsiTheme="minorHAnsi" w:cstheme="minorHAnsi"/>
          <w:b/>
          <w:bCs/>
          <w:spacing w:val="-8"/>
          <w:w w:val="105"/>
          <w:sz w:val="22"/>
          <w:szCs w:val="22"/>
        </w:rPr>
        <w:t xml:space="preserve"> </w:t>
      </w:r>
      <w:r w:rsidRPr="001415FB">
        <w:rPr>
          <w:rFonts w:asciiTheme="minorHAnsi" w:hAnsiTheme="minorHAnsi" w:cstheme="minorHAnsi"/>
          <w:b/>
          <w:bCs/>
          <w:spacing w:val="1"/>
          <w:w w:val="105"/>
          <w:sz w:val="22"/>
          <w:szCs w:val="22"/>
        </w:rPr>
        <w:t>deteriorati</w:t>
      </w:r>
      <w:r w:rsidRPr="001415FB">
        <w:rPr>
          <w:rFonts w:asciiTheme="minorHAnsi" w:hAnsiTheme="minorHAnsi" w:cstheme="minorHAnsi"/>
          <w:b/>
          <w:bCs/>
          <w:w w:val="105"/>
          <w:sz w:val="22"/>
          <w:szCs w:val="22"/>
        </w:rPr>
        <w:t>on</w:t>
      </w:r>
      <w:r w:rsidRPr="001415FB">
        <w:rPr>
          <w:rFonts w:asciiTheme="minorHAnsi" w:hAnsiTheme="minorHAnsi" w:cstheme="minorHAnsi"/>
          <w:b/>
          <w:bCs/>
          <w:spacing w:val="3"/>
          <w:w w:val="105"/>
          <w:sz w:val="22"/>
          <w:szCs w:val="22"/>
        </w:rPr>
        <w:t xml:space="preserve"> </w:t>
      </w:r>
      <w:r w:rsidRPr="001415FB">
        <w:rPr>
          <w:rFonts w:asciiTheme="minorHAnsi" w:hAnsiTheme="minorHAnsi" w:cstheme="minorHAnsi"/>
          <w:b/>
          <w:bCs/>
          <w:w w:val="105"/>
          <w:sz w:val="22"/>
          <w:szCs w:val="22"/>
        </w:rPr>
        <w:t>or</w:t>
      </w:r>
      <w:r w:rsidRPr="001415FB">
        <w:rPr>
          <w:rFonts w:asciiTheme="minorHAnsi" w:hAnsiTheme="minorHAnsi" w:cstheme="minorHAnsi"/>
          <w:b/>
          <w:bCs/>
          <w:spacing w:val="13"/>
          <w:w w:val="105"/>
          <w:sz w:val="22"/>
          <w:szCs w:val="22"/>
        </w:rPr>
        <w:t xml:space="preserve"> </w:t>
      </w:r>
      <w:r w:rsidRPr="001415FB">
        <w:rPr>
          <w:rFonts w:asciiTheme="minorHAnsi" w:hAnsiTheme="minorHAnsi" w:cstheme="minorHAnsi"/>
          <w:b/>
          <w:bCs/>
          <w:w w:val="105"/>
          <w:sz w:val="22"/>
          <w:szCs w:val="22"/>
        </w:rPr>
        <w:t>loss?</w:t>
      </w:r>
    </w:p>
    <w:p w14:paraId="656E126A" w14:textId="77777777" w:rsidR="001415FB" w:rsidRPr="001415FB" w:rsidRDefault="001415FB" w:rsidP="001415FB">
      <w:pPr>
        <w:pStyle w:val="BodyText"/>
        <w:spacing w:line="258" w:lineRule="auto"/>
        <w:ind w:left="129" w:right="196"/>
        <w:rPr>
          <w:rFonts w:asciiTheme="minorHAnsi" w:hAnsiTheme="minorHAnsi" w:cstheme="minorHAnsi"/>
          <w:b/>
          <w:bCs/>
          <w:sz w:val="22"/>
          <w:szCs w:val="22"/>
        </w:rPr>
      </w:pPr>
      <w:r w:rsidRPr="001415FB">
        <w:rPr>
          <w:rFonts w:asciiTheme="minorHAnsi" w:hAnsiTheme="minorHAnsi" w:cstheme="minorHAnsi"/>
          <w:b/>
          <w:bCs/>
          <w:w w:val="105"/>
          <w:sz w:val="22"/>
          <w:szCs w:val="22"/>
        </w:rPr>
        <w:t>This</w:t>
      </w:r>
      <w:r w:rsidRPr="001415FB">
        <w:rPr>
          <w:rFonts w:asciiTheme="minorHAnsi" w:hAnsiTheme="minorHAnsi" w:cstheme="minorHAnsi"/>
          <w:b/>
          <w:bCs/>
          <w:spacing w:val="4"/>
          <w:w w:val="105"/>
          <w:sz w:val="22"/>
          <w:szCs w:val="22"/>
        </w:rPr>
        <w:t xml:space="preserve"> </w:t>
      </w:r>
      <w:r w:rsidRPr="001415FB">
        <w:rPr>
          <w:rFonts w:asciiTheme="minorHAnsi" w:hAnsiTheme="minorHAnsi" w:cstheme="minorHAnsi"/>
          <w:b/>
          <w:bCs/>
          <w:w w:val="105"/>
          <w:sz w:val="22"/>
          <w:szCs w:val="22"/>
        </w:rPr>
        <w:t>matter</w:t>
      </w:r>
      <w:r w:rsidRPr="001415FB">
        <w:rPr>
          <w:rFonts w:asciiTheme="minorHAnsi" w:hAnsiTheme="minorHAnsi" w:cstheme="minorHAnsi"/>
          <w:b/>
          <w:bCs/>
          <w:spacing w:val="-3"/>
          <w:w w:val="105"/>
          <w:sz w:val="22"/>
          <w:szCs w:val="22"/>
        </w:rPr>
        <w:t xml:space="preserve"> </w:t>
      </w:r>
      <w:r w:rsidRPr="001415FB">
        <w:rPr>
          <w:rFonts w:asciiTheme="minorHAnsi" w:hAnsiTheme="minorHAnsi" w:cstheme="minorHAnsi"/>
          <w:b/>
          <w:bCs/>
          <w:w w:val="105"/>
          <w:sz w:val="22"/>
          <w:szCs w:val="22"/>
        </w:rPr>
        <w:t>was</w:t>
      </w:r>
      <w:r w:rsidRPr="001415FB">
        <w:rPr>
          <w:rFonts w:asciiTheme="minorHAnsi" w:hAnsiTheme="minorHAnsi" w:cstheme="minorHAnsi"/>
          <w:b/>
          <w:bCs/>
          <w:spacing w:val="7"/>
          <w:w w:val="105"/>
          <w:sz w:val="22"/>
          <w:szCs w:val="22"/>
        </w:rPr>
        <w:t xml:space="preserve"> </w:t>
      </w:r>
      <w:r w:rsidRPr="001415FB">
        <w:rPr>
          <w:rFonts w:asciiTheme="minorHAnsi" w:hAnsiTheme="minorHAnsi" w:cstheme="minorHAnsi"/>
          <w:b/>
          <w:bCs/>
          <w:w w:val="105"/>
          <w:sz w:val="22"/>
          <w:szCs w:val="22"/>
        </w:rPr>
        <w:t>previously</w:t>
      </w:r>
      <w:r w:rsidRPr="001415FB">
        <w:rPr>
          <w:rFonts w:asciiTheme="minorHAnsi" w:hAnsiTheme="minorHAnsi" w:cstheme="minorHAnsi"/>
          <w:b/>
          <w:bCs/>
          <w:spacing w:val="8"/>
          <w:w w:val="105"/>
          <w:sz w:val="22"/>
          <w:szCs w:val="22"/>
        </w:rPr>
        <w:t xml:space="preserve"> </w:t>
      </w:r>
      <w:r w:rsidRPr="001415FB">
        <w:rPr>
          <w:rFonts w:asciiTheme="minorHAnsi" w:hAnsiTheme="minorHAnsi" w:cstheme="minorHAnsi"/>
          <w:b/>
          <w:bCs/>
          <w:w w:val="105"/>
          <w:sz w:val="22"/>
          <w:szCs w:val="22"/>
        </w:rPr>
        <w:t>discussed</w:t>
      </w:r>
      <w:r w:rsidRPr="001415FB">
        <w:rPr>
          <w:rFonts w:asciiTheme="minorHAnsi" w:hAnsiTheme="minorHAnsi" w:cstheme="minorHAnsi"/>
          <w:b/>
          <w:bCs/>
          <w:spacing w:val="13"/>
          <w:w w:val="105"/>
          <w:sz w:val="22"/>
          <w:szCs w:val="22"/>
        </w:rPr>
        <w:t xml:space="preserve"> </w:t>
      </w:r>
      <w:r w:rsidRPr="001415FB">
        <w:rPr>
          <w:rFonts w:asciiTheme="minorHAnsi" w:hAnsiTheme="minorHAnsi" w:cstheme="minorHAnsi"/>
          <w:b/>
          <w:bCs/>
          <w:w w:val="105"/>
          <w:sz w:val="22"/>
          <w:szCs w:val="22"/>
        </w:rPr>
        <w:t>by</w:t>
      </w:r>
      <w:r w:rsidRPr="001415FB">
        <w:rPr>
          <w:rFonts w:asciiTheme="minorHAnsi" w:hAnsiTheme="minorHAnsi" w:cstheme="minorHAnsi"/>
          <w:b/>
          <w:bCs/>
          <w:spacing w:val="-7"/>
          <w:w w:val="105"/>
          <w:sz w:val="22"/>
          <w:szCs w:val="22"/>
        </w:rPr>
        <w:t xml:space="preserve"> </w:t>
      </w:r>
      <w:r w:rsidRPr="001415FB">
        <w:rPr>
          <w:rFonts w:asciiTheme="minorHAnsi" w:hAnsiTheme="minorHAnsi" w:cstheme="minorHAnsi"/>
          <w:b/>
          <w:bCs/>
          <w:spacing w:val="-1"/>
          <w:w w:val="105"/>
          <w:sz w:val="22"/>
          <w:szCs w:val="22"/>
        </w:rPr>
        <w:t>Committee</w:t>
      </w:r>
      <w:r w:rsidRPr="001415FB">
        <w:rPr>
          <w:rFonts w:asciiTheme="minorHAnsi" w:hAnsiTheme="minorHAnsi" w:cstheme="minorHAnsi"/>
          <w:b/>
          <w:bCs/>
          <w:w w:val="105"/>
          <w:sz w:val="22"/>
          <w:szCs w:val="22"/>
        </w:rPr>
        <w:t xml:space="preserve"> One</w:t>
      </w:r>
      <w:r w:rsidRPr="001415FB">
        <w:rPr>
          <w:rFonts w:asciiTheme="minorHAnsi" w:hAnsiTheme="minorHAnsi" w:cstheme="minorHAnsi"/>
          <w:b/>
          <w:bCs/>
          <w:spacing w:val="-10"/>
          <w:w w:val="105"/>
          <w:sz w:val="22"/>
          <w:szCs w:val="22"/>
        </w:rPr>
        <w:t xml:space="preserve"> </w:t>
      </w:r>
      <w:r w:rsidRPr="001415FB">
        <w:rPr>
          <w:rFonts w:asciiTheme="minorHAnsi" w:hAnsiTheme="minorHAnsi" w:cstheme="minorHAnsi"/>
          <w:b/>
          <w:bCs/>
          <w:w w:val="105"/>
          <w:sz w:val="22"/>
          <w:szCs w:val="22"/>
        </w:rPr>
        <w:t>at</w:t>
      </w:r>
      <w:r w:rsidRPr="001415FB">
        <w:rPr>
          <w:rFonts w:asciiTheme="minorHAnsi" w:hAnsiTheme="minorHAnsi" w:cstheme="minorHAnsi"/>
          <w:b/>
          <w:bCs/>
          <w:spacing w:val="-3"/>
          <w:w w:val="105"/>
          <w:sz w:val="22"/>
          <w:szCs w:val="22"/>
        </w:rPr>
        <w:t xml:space="preserve"> </w:t>
      </w:r>
      <w:r w:rsidRPr="001415FB">
        <w:rPr>
          <w:rFonts w:asciiTheme="minorHAnsi" w:hAnsiTheme="minorHAnsi" w:cstheme="minorHAnsi"/>
          <w:b/>
          <w:bCs/>
          <w:w w:val="105"/>
          <w:sz w:val="22"/>
          <w:szCs w:val="22"/>
        </w:rPr>
        <w:t>Conference</w:t>
      </w:r>
      <w:r w:rsidRPr="001415FB">
        <w:rPr>
          <w:rFonts w:asciiTheme="minorHAnsi" w:hAnsiTheme="minorHAnsi" w:cstheme="minorHAnsi"/>
          <w:b/>
          <w:bCs/>
          <w:spacing w:val="8"/>
          <w:w w:val="105"/>
          <w:sz w:val="22"/>
          <w:szCs w:val="22"/>
        </w:rPr>
        <w:t xml:space="preserve"> </w:t>
      </w:r>
      <w:r w:rsidRPr="001415FB">
        <w:rPr>
          <w:rFonts w:asciiTheme="minorHAnsi" w:hAnsiTheme="minorHAnsi" w:cstheme="minorHAnsi"/>
          <w:b/>
          <w:bCs/>
          <w:w w:val="105"/>
          <w:sz w:val="22"/>
          <w:szCs w:val="22"/>
        </w:rPr>
        <w:t>2016</w:t>
      </w:r>
      <w:r w:rsidRPr="001415FB">
        <w:rPr>
          <w:rFonts w:asciiTheme="minorHAnsi" w:hAnsiTheme="minorHAnsi" w:cstheme="minorHAnsi"/>
          <w:b/>
          <w:bCs/>
          <w:spacing w:val="5"/>
          <w:w w:val="105"/>
          <w:sz w:val="22"/>
          <w:szCs w:val="22"/>
        </w:rPr>
        <w:t xml:space="preserve"> </w:t>
      </w:r>
      <w:r w:rsidRPr="001415FB">
        <w:rPr>
          <w:rFonts w:asciiTheme="minorHAnsi" w:hAnsiTheme="minorHAnsi" w:cstheme="minorHAnsi"/>
          <w:b/>
          <w:bCs/>
          <w:w w:val="105"/>
          <w:sz w:val="22"/>
          <w:szCs w:val="22"/>
        </w:rPr>
        <w:t>and</w:t>
      </w:r>
      <w:r w:rsidRPr="001415FB">
        <w:rPr>
          <w:rFonts w:asciiTheme="minorHAnsi" w:hAnsiTheme="minorHAnsi" w:cstheme="minorHAnsi"/>
          <w:b/>
          <w:bCs/>
          <w:spacing w:val="25"/>
          <w:w w:val="108"/>
          <w:sz w:val="22"/>
          <w:szCs w:val="22"/>
        </w:rPr>
        <w:t xml:space="preserve"> </w:t>
      </w:r>
      <w:r w:rsidRPr="001415FB">
        <w:rPr>
          <w:rFonts w:asciiTheme="minorHAnsi" w:hAnsiTheme="minorHAnsi" w:cstheme="minorHAnsi"/>
          <w:b/>
          <w:bCs/>
          <w:spacing w:val="-13"/>
          <w:w w:val="105"/>
          <w:sz w:val="22"/>
          <w:szCs w:val="22"/>
        </w:rPr>
        <w:t>i</w:t>
      </w:r>
      <w:r w:rsidRPr="001415FB">
        <w:rPr>
          <w:rFonts w:asciiTheme="minorHAnsi" w:hAnsiTheme="minorHAnsi" w:cstheme="minorHAnsi"/>
          <w:b/>
          <w:bCs/>
          <w:spacing w:val="-14"/>
          <w:w w:val="105"/>
          <w:sz w:val="22"/>
          <w:szCs w:val="22"/>
        </w:rPr>
        <w:t>t</w:t>
      </w:r>
      <w:r w:rsidRPr="001415FB">
        <w:rPr>
          <w:rFonts w:asciiTheme="minorHAnsi" w:hAnsiTheme="minorHAnsi" w:cstheme="minorHAnsi"/>
          <w:b/>
          <w:bCs/>
          <w:spacing w:val="10"/>
          <w:w w:val="105"/>
          <w:sz w:val="22"/>
          <w:szCs w:val="22"/>
        </w:rPr>
        <w:t xml:space="preserve"> </w:t>
      </w:r>
      <w:r w:rsidRPr="001415FB">
        <w:rPr>
          <w:rFonts w:asciiTheme="minorHAnsi" w:hAnsiTheme="minorHAnsi" w:cstheme="minorHAnsi"/>
          <w:b/>
          <w:bCs/>
          <w:w w:val="105"/>
          <w:sz w:val="22"/>
          <w:szCs w:val="22"/>
        </w:rPr>
        <w:t>was</w:t>
      </w:r>
      <w:r w:rsidRPr="001415FB">
        <w:rPr>
          <w:rFonts w:asciiTheme="minorHAnsi" w:hAnsiTheme="minorHAnsi" w:cstheme="minorHAnsi"/>
          <w:b/>
          <w:bCs/>
          <w:spacing w:val="27"/>
          <w:w w:val="105"/>
          <w:sz w:val="22"/>
          <w:szCs w:val="22"/>
        </w:rPr>
        <w:t xml:space="preserve"> </w:t>
      </w:r>
      <w:r w:rsidRPr="001415FB">
        <w:rPr>
          <w:rFonts w:asciiTheme="minorHAnsi" w:hAnsiTheme="minorHAnsi" w:cstheme="minorHAnsi"/>
          <w:b/>
          <w:bCs/>
          <w:w w:val="105"/>
          <w:sz w:val="22"/>
          <w:szCs w:val="22"/>
        </w:rPr>
        <w:t>proposed</w:t>
      </w:r>
      <w:r w:rsidRPr="001415FB">
        <w:rPr>
          <w:rFonts w:asciiTheme="minorHAnsi" w:hAnsiTheme="minorHAnsi" w:cstheme="minorHAnsi"/>
          <w:b/>
          <w:bCs/>
          <w:spacing w:val="6"/>
          <w:w w:val="105"/>
          <w:sz w:val="22"/>
          <w:szCs w:val="22"/>
        </w:rPr>
        <w:t xml:space="preserve"> </w:t>
      </w:r>
      <w:r w:rsidRPr="001415FB">
        <w:rPr>
          <w:rFonts w:asciiTheme="minorHAnsi" w:hAnsiTheme="minorHAnsi" w:cstheme="minorHAnsi"/>
          <w:b/>
          <w:bCs/>
          <w:w w:val="105"/>
          <w:sz w:val="22"/>
          <w:szCs w:val="22"/>
        </w:rPr>
        <w:t>that</w:t>
      </w:r>
      <w:r w:rsidRPr="001415FB">
        <w:rPr>
          <w:rFonts w:asciiTheme="minorHAnsi" w:hAnsiTheme="minorHAnsi" w:cstheme="minorHAnsi"/>
          <w:b/>
          <w:bCs/>
          <w:spacing w:val="26"/>
          <w:w w:val="105"/>
          <w:sz w:val="22"/>
          <w:szCs w:val="22"/>
        </w:rPr>
        <w:t xml:space="preserve"> </w:t>
      </w:r>
      <w:r w:rsidRPr="001415FB">
        <w:rPr>
          <w:rFonts w:asciiTheme="minorHAnsi" w:hAnsiTheme="minorHAnsi" w:cstheme="minorHAnsi"/>
          <w:b/>
          <w:bCs/>
          <w:w w:val="105"/>
          <w:sz w:val="22"/>
          <w:szCs w:val="22"/>
        </w:rPr>
        <w:t>a</w:t>
      </w:r>
      <w:r w:rsidRPr="001415FB">
        <w:rPr>
          <w:rFonts w:asciiTheme="minorHAnsi" w:hAnsiTheme="minorHAnsi" w:cstheme="minorHAnsi"/>
          <w:b/>
          <w:bCs/>
          <w:spacing w:val="-8"/>
          <w:w w:val="105"/>
          <w:sz w:val="22"/>
          <w:szCs w:val="22"/>
        </w:rPr>
        <w:t xml:space="preserve"> </w:t>
      </w:r>
      <w:r w:rsidRPr="001415FB">
        <w:rPr>
          <w:rFonts w:asciiTheme="minorHAnsi" w:hAnsiTheme="minorHAnsi" w:cstheme="minorHAnsi"/>
          <w:b/>
          <w:bCs/>
          <w:spacing w:val="-1"/>
          <w:w w:val="105"/>
          <w:sz w:val="22"/>
          <w:szCs w:val="22"/>
        </w:rPr>
        <w:t>table</w:t>
      </w:r>
      <w:r w:rsidRPr="001415FB">
        <w:rPr>
          <w:rFonts w:asciiTheme="minorHAnsi" w:hAnsiTheme="minorHAnsi" w:cstheme="minorHAnsi"/>
          <w:b/>
          <w:bCs/>
          <w:spacing w:val="-9"/>
          <w:w w:val="105"/>
          <w:sz w:val="22"/>
          <w:szCs w:val="22"/>
        </w:rPr>
        <w:t xml:space="preserve"> </w:t>
      </w:r>
      <w:r w:rsidRPr="001415FB">
        <w:rPr>
          <w:rFonts w:asciiTheme="minorHAnsi" w:hAnsiTheme="minorHAnsi" w:cstheme="minorHAnsi"/>
          <w:b/>
          <w:bCs/>
          <w:w w:val="105"/>
          <w:sz w:val="22"/>
          <w:szCs w:val="22"/>
        </w:rPr>
        <w:t>top</w:t>
      </w:r>
      <w:r w:rsidRPr="001415FB">
        <w:rPr>
          <w:rFonts w:asciiTheme="minorHAnsi" w:hAnsiTheme="minorHAnsi" w:cstheme="minorHAnsi"/>
          <w:b/>
          <w:bCs/>
          <w:spacing w:val="2"/>
          <w:w w:val="105"/>
          <w:sz w:val="22"/>
          <w:szCs w:val="22"/>
        </w:rPr>
        <w:t xml:space="preserve"> </w:t>
      </w:r>
      <w:r w:rsidRPr="001415FB">
        <w:rPr>
          <w:rFonts w:asciiTheme="minorHAnsi" w:hAnsiTheme="minorHAnsi" w:cstheme="minorHAnsi"/>
          <w:b/>
          <w:bCs/>
          <w:w w:val="105"/>
          <w:sz w:val="22"/>
          <w:szCs w:val="22"/>
        </w:rPr>
        <w:t>tent</w:t>
      </w:r>
      <w:r w:rsidRPr="001415FB">
        <w:rPr>
          <w:rFonts w:asciiTheme="minorHAnsi" w:hAnsiTheme="minorHAnsi" w:cstheme="minorHAnsi"/>
          <w:b/>
          <w:bCs/>
          <w:spacing w:val="24"/>
          <w:w w:val="105"/>
          <w:sz w:val="22"/>
          <w:szCs w:val="22"/>
        </w:rPr>
        <w:t xml:space="preserve"> </w:t>
      </w:r>
      <w:r w:rsidRPr="001415FB">
        <w:rPr>
          <w:rFonts w:asciiTheme="minorHAnsi" w:hAnsiTheme="minorHAnsi" w:cstheme="minorHAnsi"/>
          <w:b/>
          <w:bCs/>
          <w:w w:val="105"/>
          <w:sz w:val="22"/>
          <w:szCs w:val="22"/>
        </w:rPr>
        <w:t>card</w:t>
      </w:r>
      <w:r w:rsidRPr="001415FB">
        <w:rPr>
          <w:rFonts w:asciiTheme="minorHAnsi" w:hAnsiTheme="minorHAnsi" w:cstheme="minorHAnsi"/>
          <w:b/>
          <w:bCs/>
          <w:spacing w:val="19"/>
          <w:w w:val="105"/>
          <w:sz w:val="22"/>
          <w:szCs w:val="22"/>
        </w:rPr>
        <w:t xml:space="preserve"> </w:t>
      </w:r>
      <w:r w:rsidRPr="001415FB">
        <w:rPr>
          <w:rFonts w:asciiTheme="minorHAnsi" w:hAnsiTheme="minorHAnsi" w:cstheme="minorHAnsi"/>
          <w:b/>
          <w:bCs/>
          <w:w w:val="105"/>
          <w:sz w:val="22"/>
          <w:szCs w:val="22"/>
        </w:rPr>
        <w:t>be</w:t>
      </w:r>
      <w:r w:rsidRPr="001415FB">
        <w:rPr>
          <w:rFonts w:asciiTheme="minorHAnsi" w:hAnsiTheme="minorHAnsi" w:cstheme="minorHAnsi"/>
          <w:b/>
          <w:bCs/>
          <w:spacing w:val="-4"/>
          <w:w w:val="105"/>
          <w:sz w:val="22"/>
          <w:szCs w:val="22"/>
        </w:rPr>
        <w:t xml:space="preserve"> </w:t>
      </w:r>
      <w:r w:rsidRPr="001415FB">
        <w:rPr>
          <w:rFonts w:asciiTheme="minorHAnsi" w:hAnsiTheme="minorHAnsi" w:cstheme="minorHAnsi"/>
          <w:b/>
          <w:bCs/>
          <w:w w:val="105"/>
          <w:sz w:val="22"/>
          <w:szCs w:val="22"/>
        </w:rPr>
        <w:t>produced</w:t>
      </w:r>
      <w:r w:rsidRPr="001415FB">
        <w:rPr>
          <w:rFonts w:asciiTheme="minorHAnsi" w:hAnsiTheme="minorHAnsi" w:cstheme="minorHAnsi"/>
          <w:b/>
          <w:bCs/>
          <w:spacing w:val="17"/>
          <w:w w:val="105"/>
          <w:sz w:val="22"/>
          <w:szCs w:val="22"/>
        </w:rPr>
        <w:t xml:space="preserve"> </w:t>
      </w:r>
      <w:r w:rsidRPr="001415FB">
        <w:rPr>
          <w:rFonts w:asciiTheme="minorHAnsi" w:hAnsiTheme="minorHAnsi" w:cstheme="minorHAnsi"/>
          <w:b/>
          <w:bCs/>
          <w:w w:val="105"/>
          <w:sz w:val="22"/>
          <w:szCs w:val="22"/>
        </w:rPr>
        <w:t>and</w:t>
      </w:r>
      <w:r w:rsidRPr="001415FB">
        <w:rPr>
          <w:rFonts w:asciiTheme="minorHAnsi" w:hAnsiTheme="minorHAnsi" w:cstheme="minorHAnsi"/>
          <w:b/>
          <w:bCs/>
          <w:spacing w:val="13"/>
          <w:w w:val="105"/>
          <w:sz w:val="22"/>
          <w:szCs w:val="22"/>
        </w:rPr>
        <w:t xml:space="preserve"> </w:t>
      </w:r>
      <w:r w:rsidRPr="001415FB">
        <w:rPr>
          <w:rFonts w:asciiTheme="minorHAnsi" w:hAnsiTheme="minorHAnsi" w:cstheme="minorHAnsi"/>
          <w:b/>
          <w:bCs/>
          <w:w w:val="105"/>
          <w:sz w:val="22"/>
          <w:szCs w:val="22"/>
        </w:rPr>
        <w:t>distributed</w:t>
      </w:r>
      <w:r w:rsidRPr="001415FB">
        <w:rPr>
          <w:rFonts w:asciiTheme="minorHAnsi" w:hAnsiTheme="minorHAnsi" w:cstheme="minorHAnsi"/>
          <w:b/>
          <w:bCs/>
          <w:spacing w:val="18"/>
          <w:w w:val="105"/>
          <w:sz w:val="22"/>
          <w:szCs w:val="22"/>
        </w:rPr>
        <w:t xml:space="preserve"> </w:t>
      </w:r>
      <w:r w:rsidRPr="001415FB">
        <w:rPr>
          <w:rFonts w:asciiTheme="minorHAnsi" w:hAnsiTheme="minorHAnsi" w:cstheme="minorHAnsi"/>
          <w:b/>
          <w:bCs/>
          <w:w w:val="105"/>
          <w:sz w:val="22"/>
          <w:szCs w:val="22"/>
        </w:rPr>
        <w:t>to</w:t>
      </w:r>
      <w:r w:rsidRPr="001415FB">
        <w:rPr>
          <w:rFonts w:asciiTheme="minorHAnsi" w:hAnsiTheme="minorHAnsi" w:cstheme="minorHAnsi"/>
          <w:b/>
          <w:bCs/>
          <w:spacing w:val="13"/>
          <w:w w:val="105"/>
          <w:sz w:val="22"/>
          <w:szCs w:val="22"/>
        </w:rPr>
        <w:t xml:space="preserve"> </w:t>
      </w:r>
      <w:r w:rsidRPr="001415FB">
        <w:rPr>
          <w:rFonts w:asciiTheme="minorHAnsi" w:hAnsiTheme="minorHAnsi" w:cstheme="minorHAnsi"/>
          <w:b/>
          <w:bCs/>
          <w:w w:val="105"/>
          <w:sz w:val="22"/>
          <w:szCs w:val="22"/>
        </w:rPr>
        <w:t>all</w:t>
      </w:r>
      <w:r w:rsidRPr="001415FB">
        <w:rPr>
          <w:rFonts w:asciiTheme="minorHAnsi" w:hAnsiTheme="minorHAnsi" w:cstheme="minorHAnsi"/>
          <w:b/>
          <w:bCs/>
          <w:spacing w:val="24"/>
          <w:w w:val="105"/>
          <w:sz w:val="22"/>
          <w:szCs w:val="22"/>
        </w:rPr>
        <w:t xml:space="preserve"> </w:t>
      </w:r>
      <w:r w:rsidRPr="001415FB">
        <w:rPr>
          <w:rFonts w:asciiTheme="minorHAnsi" w:hAnsiTheme="minorHAnsi" w:cstheme="minorHAnsi"/>
          <w:b/>
          <w:bCs/>
          <w:w w:val="105"/>
          <w:sz w:val="22"/>
          <w:szCs w:val="22"/>
        </w:rPr>
        <w:t>groups</w:t>
      </w:r>
      <w:r w:rsidRPr="001415FB">
        <w:rPr>
          <w:rFonts w:asciiTheme="minorHAnsi" w:hAnsiTheme="minorHAnsi" w:cstheme="minorHAnsi"/>
          <w:b/>
          <w:bCs/>
          <w:spacing w:val="10"/>
          <w:w w:val="105"/>
          <w:sz w:val="22"/>
          <w:szCs w:val="22"/>
        </w:rPr>
        <w:t xml:space="preserve"> </w:t>
      </w:r>
      <w:r w:rsidRPr="001415FB">
        <w:rPr>
          <w:rFonts w:asciiTheme="minorHAnsi" w:hAnsiTheme="minorHAnsi" w:cstheme="minorHAnsi"/>
          <w:b/>
          <w:bCs/>
          <w:w w:val="105"/>
          <w:sz w:val="22"/>
          <w:szCs w:val="22"/>
        </w:rPr>
        <w:t>and</w:t>
      </w:r>
      <w:r w:rsidRPr="001415FB">
        <w:rPr>
          <w:rFonts w:asciiTheme="minorHAnsi" w:hAnsiTheme="minorHAnsi" w:cstheme="minorHAnsi"/>
          <w:b/>
          <w:bCs/>
          <w:spacing w:val="-7"/>
          <w:w w:val="105"/>
          <w:sz w:val="22"/>
          <w:szCs w:val="22"/>
        </w:rPr>
        <w:t xml:space="preserve"> </w:t>
      </w:r>
      <w:r w:rsidRPr="001415FB">
        <w:rPr>
          <w:rFonts w:asciiTheme="minorHAnsi" w:hAnsiTheme="minorHAnsi" w:cstheme="minorHAnsi"/>
          <w:b/>
          <w:bCs/>
          <w:w w:val="105"/>
          <w:sz w:val="22"/>
          <w:szCs w:val="22"/>
        </w:rPr>
        <w:t>that</w:t>
      </w:r>
      <w:r w:rsidRPr="001415FB">
        <w:rPr>
          <w:rFonts w:asciiTheme="minorHAnsi" w:hAnsiTheme="minorHAnsi" w:cstheme="minorHAnsi"/>
          <w:b/>
          <w:bCs/>
          <w:spacing w:val="6"/>
          <w:w w:val="105"/>
          <w:sz w:val="22"/>
          <w:szCs w:val="22"/>
        </w:rPr>
        <w:t xml:space="preserve"> </w:t>
      </w:r>
      <w:r w:rsidRPr="001415FB">
        <w:rPr>
          <w:rFonts w:asciiTheme="minorHAnsi" w:hAnsiTheme="minorHAnsi" w:cstheme="minorHAnsi"/>
          <w:b/>
          <w:bCs/>
          <w:spacing w:val="1"/>
          <w:w w:val="105"/>
          <w:sz w:val="22"/>
          <w:szCs w:val="22"/>
        </w:rPr>
        <w:t>various</w:t>
      </w:r>
      <w:r w:rsidRPr="001415FB">
        <w:rPr>
          <w:rFonts w:asciiTheme="minorHAnsi" w:hAnsiTheme="minorHAnsi" w:cstheme="minorHAnsi"/>
          <w:b/>
          <w:bCs/>
          <w:spacing w:val="-4"/>
          <w:w w:val="105"/>
          <w:sz w:val="22"/>
          <w:szCs w:val="22"/>
        </w:rPr>
        <w:t xml:space="preserve"> </w:t>
      </w:r>
      <w:r w:rsidRPr="001415FB">
        <w:rPr>
          <w:rFonts w:asciiTheme="minorHAnsi" w:hAnsiTheme="minorHAnsi" w:cstheme="minorHAnsi"/>
          <w:b/>
          <w:bCs/>
          <w:w w:val="105"/>
          <w:sz w:val="22"/>
          <w:szCs w:val="22"/>
        </w:rPr>
        <w:t>further</w:t>
      </w:r>
      <w:r w:rsidRPr="001415FB">
        <w:rPr>
          <w:rFonts w:asciiTheme="minorHAnsi" w:hAnsiTheme="minorHAnsi" w:cstheme="minorHAnsi"/>
          <w:b/>
          <w:bCs/>
          <w:spacing w:val="28"/>
          <w:w w:val="105"/>
          <w:sz w:val="22"/>
          <w:szCs w:val="22"/>
        </w:rPr>
        <w:t xml:space="preserve"> </w:t>
      </w:r>
      <w:r w:rsidRPr="001415FB">
        <w:rPr>
          <w:rFonts w:asciiTheme="minorHAnsi" w:hAnsiTheme="minorHAnsi" w:cstheme="minorHAnsi"/>
          <w:b/>
          <w:bCs/>
          <w:w w:val="105"/>
          <w:sz w:val="22"/>
          <w:szCs w:val="22"/>
        </w:rPr>
        <w:t>updates</w:t>
      </w:r>
      <w:r w:rsidRPr="001415FB">
        <w:rPr>
          <w:rFonts w:asciiTheme="minorHAnsi" w:hAnsiTheme="minorHAnsi" w:cstheme="minorHAnsi"/>
          <w:b/>
          <w:bCs/>
          <w:spacing w:val="-3"/>
          <w:w w:val="105"/>
          <w:sz w:val="22"/>
          <w:szCs w:val="22"/>
        </w:rPr>
        <w:t xml:space="preserve"> </w:t>
      </w:r>
      <w:r w:rsidRPr="001415FB">
        <w:rPr>
          <w:rFonts w:asciiTheme="minorHAnsi" w:hAnsiTheme="minorHAnsi" w:cstheme="minorHAnsi"/>
          <w:b/>
          <w:bCs/>
          <w:w w:val="105"/>
          <w:sz w:val="22"/>
          <w:szCs w:val="22"/>
        </w:rPr>
        <w:t>to</w:t>
      </w:r>
      <w:r w:rsidRPr="001415FB">
        <w:rPr>
          <w:rFonts w:asciiTheme="minorHAnsi" w:hAnsiTheme="minorHAnsi" w:cstheme="minorHAnsi"/>
          <w:b/>
          <w:bCs/>
          <w:spacing w:val="3"/>
          <w:w w:val="105"/>
          <w:sz w:val="22"/>
          <w:szCs w:val="22"/>
        </w:rPr>
        <w:t xml:space="preserve"> </w:t>
      </w:r>
      <w:r w:rsidRPr="001415FB">
        <w:rPr>
          <w:rFonts w:asciiTheme="minorHAnsi" w:hAnsiTheme="minorHAnsi" w:cstheme="minorHAnsi"/>
          <w:b/>
          <w:bCs/>
          <w:spacing w:val="-1"/>
          <w:w w:val="105"/>
          <w:sz w:val="22"/>
          <w:szCs w:val="22"/>
        </w:rPr>
        <w:t>existing</w:t>
      </w:r>
      <w:r w:rsidRPr="001415FB">
        <w:rPr>
          <w:rFonts w:asciiTheme="minorHAnsi" w:hAnsiTheme="minorHAnsi" w:cstheme="minorHAnsi"/>
          <w:b/>
          <w:bCs/>
          <w:spacing w:val="11"/>
          <w:w w:val="105"/>
          <w:sz w:val="22"/>
          <w:szCs w:val="22"/>
        </w:rPr>
        <w:t xml:space="preserve"> </w:t>
      </w:r>
      <w:r w:rsidRPr="001415FB">
        <w:rPr>
          <w:rFonts w:asciiTheme="minorHAnsi" w:hAnsiTheme="minorHAnsi" w:cstheme="minorHAnsi"/>
          <w:b/>
          <w:bCs/>
          <w:w w:val="105"/>
          <w:sz w:val="22"/>
          <w:szCs w:val="22"/>
        </w:rPr>
        <w:t>literature</w:t>
      </w:r>
      <w:r w:rsidRPr="001415FB">
        <w:rPr>
          <w:rFonts w:asciiTheme="minorHAnsi" w:hAnsiTheme="minorHAnsi" w:cstheme="minorHAnsi"/>
          <w:b/>
          <w:bCs/>
          <w:spacing w:val="8"/>
          <w:w w:val="105"/>
          <w:sz w:val="22"/>
          <w:szCs w:val="22"/>
        </w:rPr>
        <w:t xml:space="preserve"> </w:t>
      </w:r>
      <w:r w:rsidRPr="001415FB">
        <w:rPr>
          <w:rFonts w:asciiTheme="minorHAnsi" w:hAnsiTheme="minorHAnsi" w:cstheme="minorHAnsi"/>
          <w:b/>
          <w:bCs/>
          <w:w w:val="105"/>
          <w:sz w:val="22"/>
          <w:szCs w:val="22"/>
        </w:rPr>
        <w:t>be</w:t>
      </w:r>
      <w:r w:rsidRPr="001415FB">
        <w:rPr>
          <w:rFonts w:asciiTheme="minorHAnsi" w:hAnsiTheme="minorHAnsi" w:cstheme="minorHAnsi"/>
          <w:b/>
          <w:bCs/>
          <w:spacing w:val="-11"/>
          <w:w w:val="105"/>
          <w:sz w:val="22"/>
          <w:szCs w:val="22"/>
        </w:rPr>
        <w:t xml:space="preserve"> </w:t>
      </w:r>
      <w:r w:rsidRPr="001415FB">
        <w:rPr>
          <w:rFonts w:asciiTheme="minorHAnsi" w:hAnsiTheme="minorHAnsi" w:cstheme="minorHAnsi"/>
          <w:b/>
          <w:bCs/>
          <w:w w:val="105"/>
          <w:sz w:val="22"/>
          <w:szCs w:val="22"/>
        </w:rPr>
        <w:t>made.</w:t>
      </w:r>
      <w:r w:rsidRPr="001415FB">
        <w:rPr>
          <w:rFonts w:asciiTheme="minorHAnsi" w:hAnsiTheme="minorHAnsi" w:cstheme="minorHAnsi"/>
          <w:b/>
          <w:bCs/>
          <w:spacing w:val="-7"/>
          <w:w w:val="105"/>
          <w:sz w:val="22"/>
          <w:szCs w:val="22"/>
        </w:rPr>
        <w:t xml:space="preserve"> </w:t>
      </w:r>
      <w:r w:rsidRPr="001415FB">
        <w:rPr>
          <w:rFonts w:asciiTheme="minorHAnsi" w:hAnsiTheme="minorHAnsi" w:cstheme="minorHAnsi"/>
          <w:b/>
          <w:bCs/>
          <w:w w:val="105"/>
          <w:sz w:val="22"/>
          <w:szCs w:val="22"/>
        </w:rPr>
        <w:t>The</w:t>
      </w:r>
      <w:r w:rsidRPr="001415FB">
        <w:rPr>
          <w:rFonts w:asciiTheme="minorHAnsi" w:hAnsiTheme="minorHAnsi" w:cstheme="minorHAnsi"/>
          <w:b/>
          <w:bCs/>
          <w:spacing w:val="-12"/>
          <w:w w:val="105"/>
          <w:sz w:val="22"/>
          <w:szCs w:val="22"/>
        </w:rPr>
        <w:t xml:space="preserve"> </w:t>
      </w:r>
      <w:r w:rsidRPr="001415FB">
        <w:rPr>
          <w:rFonts w:asciiTheme="minorHAnsi" w:hAnsiTheme="minorHAnsi" w:cstheme="minorHAnsi"/>
          <w:b/>
          <w:bCs/>
          <w:w w:val="105"/>
          <w:sz w:val="22"/>
          <w:szCs w:val="22"/>
        </w:rPr>
        <w:t>table</w:t>
      </w:r>
      <w:r w:rsidRPr="001415FB">
        <w:rPr>
          <w:rFonts w:asciiTheme="minorHAnsi" w:hAnsiTheme="minorHAnsi" w:cstheme="minorHAnsi"/>
          <w:b/>
          <w:bCs/>
          <w:spacing w:val="23"/>
          <w:w w:val="111"/>
          <w:sz w:val="22"/>
          <w:szCs w:val="22"/>
        </w:rPr>
        <w:t xml:space="preserve"> </w:t>
      </w:r>
      <w:r w:rsidRPr="001415FB">
        <w:rPr>
          <w:rFonts w:asciiTheme="minorHAnsi" w:hAnsiTheme="minorHAnsi" w:cstheme="minorHAnsi"/>
          <w:b/>
          <w:bCs/>
          <w:w w:val="105"/>
          <w:sz w:val="22"/>
          <w:szCs w:val="22"/>
        </w:rPr>
        <w:t>top</w:t>
      </w:r>
      <w:r w:rsidRPr="001415FB">
        <w:rPr>
          <w:rFonts w:asciiTheme="minorHAnsi" w:hAnsiTheme="minorHAnsi" w:cstheme="minorHAnsi"/>
          <w:b/>
          <w:bCs/>
          <w:spacing w:val="9"/>
          <w:w w:val="105"/>
          <w:sz w:val="22"/>
          <w:szCs w:val="22"/>
        </w:rPr>
        <w:t xml:space="preserve"> </w:t>
      </w:r>
      <w:r w:rsidRPr="001415FB">
        <w:rPr>
          <w:rFonts w:asciiTheme="minorHAnsi" w:hAnsiTheme="minorHAnsi" w:cstheme="minorHAnsi"/>
          <w:b/>
          <w:bCs/>
          <w:w w:val="105"/>
          <w:sz w:val="22"/>
          <w:szCs w:val="22"/>
        </w:rPr>
        <w:t>card was</w:t>
      </w:r>
      <w:r w:rsidRPr="001415FB">
        <w:rPr>
          <w:rFonts w:asciiTheme="minorHAnsi" w:hAnsiTheme="minorHAnsi" w:cstheme="minorHAnsi"/>
          <w:b/>
          <w:bCs/>
          <w:spacing w:val="8"/>
          <w:w w:val="105"/>
          <w:sz w:val="22"/>
          <w:szCs w:val="22"/>
        </w:rPr>
        <w:t xml:space="preserve"> </w:t>
      </w:r>
      <w:r w:rsidRPr="001415FB">
        <w:rPr>
          <w:rFonts w:asciiTheme="minorHAnsi" w:hAnsiTheme="minorHAnsi" w:cstheme="minorHAnsi"/>
          <w:b/>
          <w:bCs/>
          <w:spacing w:val="-3"/>
          <w:w w:val="105"/>
          <w:sz w:val="22"/>
          <w:szCs w:val="22"/>
        </w:rPr>
        <w:t>duly</w:t>
      </w:r>
      <w:r w:rsidRPr="001415FB">
        <w:rPr>
          <w:rFonts w:asciiTheme="minorHAnsi" w:hAnsiTheme="minorHAnsi" w:cstheme="minorHAnsi"/>
          <w:b/>
          <w:bCs/>
          <w:spacing w:val="15"/>
          <w:w w:val="105"/>
          <w:sz w:val="22"/>
          <w:szCs w:val="22"/>
        </w:rPr>
        <w:t xml:space="preserve"> </w:t>
      </w:r>
      <w:r w:rsidRPr="001415FB">
        <w:rPr>
          <w:rFonts w:asciiTheme="minorHAnsi" w:hAnsiTheme="minorHAnsi" w:cstheme="minorHAnsi"/>
          <w:b/>
          <w:bCs/>
          <w:w w:val="105"/>
          <w:sz w:val="22"/>
          <w:szCs w:val="22"/>
        </w:rPr>
        <w:t>produced</w:t>
      </w:r>
      <w:r w:rsidRPr="001415FB">
        <w:rPr>
          <w:rFonts w:asciiTheme="minorHAnsi" w:hAnsiTheme="minorHAnsi" w:cstheme="minorHAnsi"/>
          <w:b/>
          <w:bCs/>
          <w:spacing w:val="14"/>
          <w:w w:val="105"/>
          <w:sz w:val="22"/>
          <w:szCs w:val="22"/>
        </w:rPr>
        <w:t xml:space="preserve"> </w:t>
      </w:r>
      <w:r w:rsidRPr="001415FB">
        <w:rPr>
          <w:rFonts w:asciiTheme="minorHAnsi" w:hAnsiTheme="minorHAnsi" w:cstheme="minorHAnsi"/>
          <w:b/>
          <w:bCs/>
          <w:w w:val="105"/>
          <w:sz w:val="22"/>
          <w:szCs w:val="22"/>
        </w:rPr>
        <w:t>and</w:t>
      </w:r>
      <w:r w:rsidRPr="001415FB">
        <w:rPr>
          <w:rFonts w:asciiTheme="minorHAnsi" w:hAnsiTheme="minorHAnsi" w:cstheme="minorHAnsi"/>
          <w:b/>
          <w:bCs/>
          <w:spacing w:val="4"/>
          <w:w w:val="105"/>
          <w:sz w:val="22"/>
          <w:szCs w:val="22"/>
        </w:rPr>
        <w:t xml:space="preserve"> </w:t>
      </w:r>
      <w:r w:rsidRPr="001415FB">
        <w:rPr>
          <w:rFonts w:asciiTheme="minorHAnsi" w:hAnsiTheme="minorHAnsi" w:cstheme="minorHAnsi"/>
          <w:b/>
          <w:bCs/>
          <w:w w:val="105"/>
          <w:sz w:val="22"/>
          <w:szCs w:val="22"/>
        </w:rPr>
        <w:t>sent</w:t>
      </w:r>
      <w:r w:rsidRPr="001415FB">
        <w:rPr>
          <w:rFonts w:asciiTheme="minorHAnsi" w:hAnsiTheme="minorHAnsi" w:cstheme="minorHAnsi"/>
          <w:b/>
          <w:bCs/>
          <w:spacing w:val="14"/>
          <w:w w:val="105"/>
          <w:sz w:val="22"/>
          <w:szCs w:val="22"/>
        </w:rPr>
        <w:t xml:space="preserve"> </w:t>
      </w:r>
      <w:r w:rsidRPr="001415FB">
        <w:rPr>
          <w:rFonts w:asciiTheme="minorHAnsi" w:hAnsiTheme="minorHAnsi" w:cstheme="minorHAnsi"/>
          <w:b/>
          <w:bCs/>
          <w:w w:val="105"/>
          <w:sz w:val="22"/>
          <w:szCs w:val="22"/>
        </w:rPr>
        <w:t>out to</w:t>
      </w:r>
      <w:r w:rsidRPr="001415FB">
        <w:rPr>
          <w:rFonts w:asciiTheme="minorHAnsi" w:hAnsiTheme="minorHAnsi" w:cstheme="minorHAnsi"/>
          <w:b/>
          <w:bCs/>
          <w:spacing w:val="5"/>
          <w:w w:val="105"/>
          <w:sz w:val="22"/>
          <w:szCs w:val="22"/>
        </w:rPr>
        <w:t xml:space="preserve"> </w:t>
      </w:r>
      <w:r w:rsidRPr="001415FB">
        <w:rPr>
          <w:rFonts w:asciiTheme="minorHAnsi" w:hAnsiTheme="minorHAnsi" w:cstheme="minorHAnsi"/>
          <w:b/>
          <w:bCs/>
          <w:w w:val="105"/>
          <w:sz w:val="22"/>
          <w:szCs w:val="22"/>
        </w:rPr>
        <w:t>groups.</w:t>
      </w:r>
      <w:r w:rsidRPr="001415FB">
        <w:rPr>
          <w:rFonts w:asciiTheme="minorHAnsi" w:hAnsiTheme="minorHAnsi" w:cstheme="minorHAnsi"/>
          <w:b/>
          <w:bCs/>
          <w:spacing w:val="20"/>
          <w:w w:val="105"/>
          <w:sz w:val="22"/>
          <w:szCs w:val="22"/>
        </w:rPr>
        <w:t xml:space="preserve"> </w:t>
      </w:r>
      <w:r w:rsidRPr="001415FB">
        <w:rPr>
          <w:rFonts w:asciiTheme="minorHAnsi" w:hAnsiTheme="minorHAnsi" w:cstheme="minorHAnsi"/>
          <w:b/>
          <w:bCs/>
          <w:w w:val="105"/>
          <w:sz w:val="22"/>
          <w:szCs w:val="22"/>
        </w:rPr>
        <w:t>My</w:t>
      </w:r>
      <w:r w:rsidRPr="001415FB">
        <w:rPr>
          <w:rFonts w:asciiTheme="minorHAnsi" w:hAnsiTheme="minorHAnsi" w:cstheme="minorHAnsi"/>
          <w:b/>
          <w:bCs/>
          <w:spacing w:val="-9"/>
          <w:w w:val="105"/>
          <w:sz w:val="22"/>
          <w:szCs w:val="22"/>
        </w:rPr>
        <w:t xml:space="preserve"> </w:t>
      </w:r>
      <w:r w:rsidRPr="001415FB">
        <w:rPr>
          <w:rFonts w:asciiTheme="minorHAnsi" w:hAnsiTheme="minorHAnsi" w:cstheme="minorHAnsi"/>
          <w:b/>
          <w:bCs/>
          <w:w w:val="105"/>
          <w:sz w:val="22"/>
          <w:szCs w:val="22"/>
        </w:rPr>
        <w:t>contention</w:t>
      </w:r>
      <w:r w:rsidRPr="001415FB">
        <w:rPr>
          <w:rFonts w:asciiTheme="minorHAnsi" w:hAnsiTheme="minorHAnsi" w:cstheme="minorHAnsi"/>
          <w:b/>
          <w:bCs/>
          <w:spacing w:val="2"/>
          <w:w w:val="105"/>
          <w:sz w:val="22"/>
          <w:szCs w:val="22"/>
        </w:rPr>
        <w:t xml:space="preserve"> </w:t>
      </w:r>
      <w:r w:rsidRPr="001415FB">
        <w:rPr>
          <w:rFonts w:asciiTheme="minorHAnsi" w:hAnsiTheme="minorHAnsi" w:cstheme="minorHAnsi"/>
          <w:b/>
          <w:bCs/>
          <w:w w:val="105"/>
          <w:sz w:val="22"/>
          <w:szCs w:val="22"/>
        </w:rPr>
        <w:t>is</w:t>
      </w:r>
      <w:r w:rsidRPr="001415FB">
        <w:rPr>
          <w:rFonts w:asciiTheme="minorHAnsi" w:hAnsiTheme="minorHAnsi" w:cstheme="minorHAnsi"/>
          <w:b/>
          <w:bCs/>
          <w:spacing w:val="-23"/>
          <w:w w:val="105"/>
          <w:sz w:val="22"/>
          <w:szCs w:val="22"/>
        </w:rPr>
        <w:t xml:space="preserve"> </w:t>
      </w:r>
      <w:r w:rsidRPr="001415FB">
        <w:rPr>
          <w:rFonts w:asciiTheme="minorHAnsi" w:hAnsiTheme="minorHAnsi" w:cstheme="minorHAnsi"/>
          <w:b/>
          <w:bCs/>
          <w:w w:val="105"/>
          <w:sz w:val="22"/>
          <w:szCs w:val="22"/>
        </w:rPr>
        <w:t xml:space="preserve">that </w:t>
      </w:r>
      <w:r w:rsidRPr="001415FB">
        <w:rPr>
          <w:rFonts w:asciiTheme="minorHAnsi" w:hAnsiTheme="minorHAnsi" w:cstheme="minorHAnsi"/>
          <w:b/>
          <w:bCs/>
          <w:spacing w:val="-1"/>
          <w:w w:val="105"/>
          <w:sz w:val="22"/>
          <w:szCs w:val="22"/>
        </w:rPr>
        <w:t>this</w:t>
      </w:r>
      <w:r w:rsidRPr="001415FB">
        <w:rPr>
          <w:rFonts w:asciiTheme="minorHAnsi" w:hAnsiTheme="minorHAnsi" w:cstheme="minorHAnsi"/>
          <w:b/>
          <w:bCs/>
          <w:spacing w:val="27"/>
          <w:w w:val="105"/>
          <w:sz w:val="22"/>
          <w:szCs w:val="22"/>
        </w:rPr>
        <w:t xml:space="preserve"> </w:t>
      </w:r>
      <w:r w:rsidRPr="001415FB">
        <w:rPr>
          <w:rFonts w:asciiTheme="minorHAnsi" w:hAnsiTheme="minorHAnsi" w:cstheme="minorHAnsi"/>
          <w:b/>
          <w:bCs/>
          <w:w w:val="105"/>
          <w:sz w:val="22"/>
          <w:szCs w:val="22"/>
        </w:rPr>
        <w:t>card</w:t>
      </w:r>
      <w:r w:rsidRPr="001415FB">
        <w:rPr>
          <w:rFonts w:asciiTheme="minorHAnsi" w:hAnsiTheme="minorHAnsi" w:cstheme="minorHAnsi"/>
          <w:b/>
          <w:bCs/>
          <w:spacing w:val="-4"/>
          <w:w w:val="105"/>
          <w:sz w:val="22"/>
          <w:szCs w:val="22"/>
        </w:rPr>
        <w:t xml:space="preserve"> </w:t>
      </w:r>
      <w:r w:rsidRPr="001415FB">
        <w:rPr>
          <w:rFonts w:asciiTheme="minorHAnsi" w:hAnsiTheme="minorHAnsi" w:cstheme="minorHAnsi"/>
          <w:b/>
          <w:bCs/>
          <w:spacing w:val="-12"/>
          <w:w w:val="105"/>
          <w:sz w:val="22"/>
          <w:szCs w:val="22"/>
        </w:rPr>
        <w:t>i</w:t>
      </w:r>
      <w:r w:rsidRPr="001415FB">
        <w:rPr>
          <w:rFonts w:asciiTheme="minorHAnsi" w:hAnsiTheme="minorHAnsi" w:cstheme="minorHAnsi"/>
          <w:b/>
          <w:bCs/>
          <w:spacing w:val="-17"/>
          <w:w w:val="105"/>
          <w:sz w:val="22"/>
          <w:szCs w:val="22"/>
        </w:rPr>
        <w:t>s</w:t>
      </w:r>
      <w:r w:rsidRPr="001415FB">
        <w:rPr>
          <w:rFonts w:asciiTheme="minorHAnsi" w:hAnsiTheme="minorHAnsi" w:cstheme="minorHAnsi"/>
          <w:b/>
          <w:bCs/>
          <w:spacing w:val="-5"/>
          <w:w w:val="105"/>
          <w:sz w:val="22"/>
          <w:szCs w:val="22"/>
        </w:rPr>
        <w:t xml:space="preserve"> </w:t>
      </w:r>
      <w:r w:rsidRPr="001415FB">
        <w:rPr>
          <w:rFonts w:asciiTheme="minorHAnsi" w:hAnsiTheme="minorHAnsi" w:cstheme="minorHAnsi"/>
          <w:b/>
          <w:bCs/>
          <w:w w:val="105"/>
          <w:sz w:val="22"/>
          <w:szCs w:val="22"/>
        </w:rPr>
        <w:t>not</w:t>
      </w:r>
      <w:r w:rsidRPr="001415FB">
        <w:rPr>
          <w:rFonts w:asciiTheme="minorHAnsi" w:hAnsiTheme="minorHAnsi" w:cstheme="minorHAnsi"/>
          <w:b/>
          <w:bCs/>
          <w:spacing w:val="-15"/>
          <w:w w:val="105"/>
          <w:sz w:val="22"/>
          <w:szCs w:val="22"/>
        </w:rPr>
        <w:t xml:space="preserve"> </w:t>
      </w:r>
      <w:r w:rsidRPr="001415FB">
        <w:rPr>
          <w:rFonts w:asciiTheme="minorHAnsi" w:hAnsiTheme="minorHAnsi" w:cstheme="minorHAnsi"/>
          <w:b/>
          <w:bCs/>
          <w:w w:val="105"/>
          <w:sz w:val="22"/>
          <w:szCs w:val="22"/>
        </w:rPr>
        <w:t>fit</w:t>
      </w:r>
      <w:r w:rsidRPr="001415FB">
        <w:rPr>
          <w:rFonts w:asciiTheme="minorHAnsi" w:hAnsiTheme="minorHAnsi" w:cstheme="minorHAnsi"/>
          <w:b/>
          <w:bCs/>
          <w:spacing w:val="-3"/>
          <w:w w:val="105"/>
          <w:sz w:val="22"/>
          <w:szCs w:val="22"/>
        </w:rPr>
        <w:t xml:space="preserve"> </w:t>
      </w:r>
      <w:r w:rsidRPr="001415FB">
        <w:rPr>
          <w:rFonts w:asciiTheme="minorHAnsi" w:hAnsiTheme="minorHAnsi" w:cstheme="minorHAnsi"/>
          <w:b/>
          <w:bCs/>
          <w:w w:val="105"/>
          <w:sz w:val="22"/>
          <w:szCs w:val="22"/>
        </w:rPr>
        <w:t>for</w:t>
      </w:r>
      <w:r w:rsidRPr="001415FB">
        <w:rPr>
          <w:rFonts w:asciiTheme="minorHAnsi" w:hAnsiTheme="minorHAnsi" w:cstheme="minorHAnsi"/>
          <w:b/>
          <w:bCs/>
          <w:spacing w:val="11"/>
          <w:w w:val="105"/>
          <w:sz w:val="22"/>
          <w:szCs w:val="22"/>
        </w:rPr>
        <w:t xml:space="preserve"> </w:t>
      </w:r>
      <w:r w:rsidRPr="001415FB">
        <w:rPr>
          <w:rFonts w:asciiTheme="minorHAnsi" w:hAnsiTheme="minorHAnsi" w:cstheme="minorHAnsi"/>
          <w:b/>
          <w:bCs/>
          <w:w w:val="105"/>
          <w:sz w:val="22"/>
          <w:szCs w:val="22"/>
        </w:rPr>
        <w:t>purpose.</w:t>
      </w:r>
    </w:p>
    <w:p w14:paraId="6EDD4644" w14:textId="77777777" w:rsidR="00581170" w:rsidRPr="00581170" w:rsidRDefault="00581170" w:rsidP="00B70F30">
      <w:pPr>
        <w:ind w:left="2160" w:hanging="2160"/>
        <w:rPr>
          <w:b/>
          <w:bCs/>
        </w:rPr>
      </w:pPr>
    </w:p>
    <w:p w14:paraId="497ABC1D" w14:textId="6C2C5328" w:rsidR="00727190" w:rsidRDefault="001415FB" w:rsidP="00CD63A9">
      <w:pPr>
        <w:ind w:left="2160" w:hanging="2160"/>
        <w:rPr>
          <w:iCs/>
        </w:rPr>
      </w:pPr>
      <w:r>
        <w:rPr>
          <w:rFonts w:cstheme="minorHAnsi"/>
        </w:rPr>
        <w:t xml:space="preserve">TOR No. </w:t>
      </w:r>
      <w:r w:rsidR="001874F7">
        <w:rPr>
          <w:rFonts w:cstheme="minorHAnsi"/>
        </w:rPr>
        <w:t>8 &amp; 12</w:t>
      </w:r>
      <w:r w:rsidR="00727190">
        <w:rPr>
          <w:rFonts w:cstheme="minorHAnsi"/>
        </w:rPr>
        <w:tab/>
      </w:r>
      <w:r w:rsidR="00727190">
        <w:rPr>
          <w:iCs/>
        </w:rPr>
        <w:t xml:space="preserve">Terms of reference 12 as lacking impartiality. In the background material we felt the main contention was the opinion that the table top card produced by conference was not fit for purpose and the committee acknowledge the value of these comments and as such have under Terms of </w:t>
      </w:r>
      <w:r w:rsidR="00CD63A9">
        <w:rPr>
          <w:iCs/>
        </w:rPr>
        <w:t>R</w:t>
      </w:r>
      <w:r w:rsidR="00727190">
        <w:rPr>
          <w:iCs/>
        </w:rPr>
        <w:t xml:space="preserve">eference 8, referred the submission to the </w:t>
      </w:r>
      <w:r w:rsidR="00CD63A9">
        <w:rPr>
          <w:iCs/>
        </w:rPr>
        <w:t>L</w:t>
      </w:r>
      <w:r w:rsidR="00727190">
        <w:rPr>
          <w:iCs/>
        </w:rPr>
        <w:t xml:space="preserve">iterature </w:t>
      </w:r>
      <w:r w:rsidR="00CD63A9">
        <w:rPr>
          <w:iCs/>
        </w:rPr>
        <w:t>C</w:t>
      </w:r>
      <w:r w:rsidR="00727190">
        <w:rPr>
          <w:iCs/>
        </w:rPr>
        <w:t>ommittee for review.</w:t>
      </w:r>
    </w:p>
    <w:p w14:paraId="048F9109" w14:textId="57F2EE18" w:rsidR="00727190" w:rsidRPr="00714BC7" w:rsidRDefault="00727190" w:rsidP="00727190">
      <w:pPr>
        <w:rPr>
          <w:b/>
          <w:bCs/>
          <w:lang w:val="en-US"/>
        </w:rPr>
      </w:pPr>
    </w:p>
    <w:p w14:paraId="1DA4F2AD" w14:textId="2C56D920" w:rsidR="00714BC7" w:rsidRPr="00714BC7" w:rsidRDefault="00714BC7" w:rsidP="00727190">
      <w:pPr>
        <w:rPr>
          <w:b/>
          <w:bCs/>
          <w:lang w:val="en-US"/>
        </w:rPr>
      </w:pPr>
      <w:r w:rsidRPr="00714BC7">
        <w:rPr>
          <w:b/>
          <w:bCs/>
          <w:lang w:val="en-US"/>
        </w:rPr>
        <w:t>Question 27</w:t>
      </w:r>
    </w:p>
    <w:p w14:paraId="3DBE671A" w14:textId="1AD47D8A" w:rsidR="003A437C" w:rsidRDefault="003A437C" w:rsidP="00F8798B">
      <w:pPr>
        <w:spacing w:after="120"/>
        <w:rPr>
          <w:rFonts w:cstheme="minorHAnsi"/>
        </w:rPr>
      </w:pPr>
    </w:p>
    <w:p w14:paraId="4DDD116E" w14:textId="77777777" w:rsidR="003F4A24" w:rsidRPr="00313C10" w:rsidRDefault="003F4A24" w:rsidP="003F4A24">
      <w:pPr>
        <w:pStyle w:val="PlainText"/>
        <w:rPr>
          <w:b/>
          <w:bCs/>
        </w:rPr>
      </w:pPr>
      <w:r w:rsidRPr="00313C10">
        <w:rPr>
          <w:b/>
          <w:bCs/>
        </w:rPr>
        <w:t>Would conference discuss and make recommendations as appropriate on ways in which the General Service Board might improve its communications with the fellowship, in particular with regards to its day-to-day functioning and decision-making and in so doing strengthen its accountability to both conference and the wider fellowship.</w:t>
      </w:r>
    </w:p>
    <w:p w14:paraId="64E0D399" w14:textId="53677704" w:rsidR="00714BC7" w:rsidRDefault="00714BC7" w:rsidP="00F8798B">
      <w:pPr>
        <w:spacing w:after="120"/>
        <w:rPr>
          <w:rFonts w:cstheme="minorHAnsi"/>
        </w:rPr>
      </w:pPr>
    </w:p>
    <w:p w14:paraId="65157385" w14:textId="2EC9CCB4" w:rsidR="002F5B90" w:rsidRDefault="003F4A24" w:rsidP="002F5B90">
      <w:pPr>
        <w:ind w:left="2160" w:hanging="2160"/>
        <w:rPr>
          <w:color w:val="000000" w:themeColor="text1"/>
        </w:rPr>
      </w:pPr>
      <w:r>
        <w:rPr>
          <w:rFonts w:cstheme="minorHAnsi"/>
        </w:rPr>
        <w:t>T</w:t>
      </w:r>
      <w:r w:rsidR="00BF7F6B">
        <w:rPr>
          <w:rFonts w:cstheme="minorHAnsi"/>
        </w:rPr>
        <w:t>OR No. 10</w:t>
      </w:r>
      <w:r w:rsidR="002F5B90">
        <w:rPr>
          <w:rFonts w:cstheme="minorHAnsi"/>
        </w:rPr>
        <w:tab/>
      </w:r>
      <w:r w:rsidR="002F5B90">
        <w:rPr>
          <w:lang w:val="en-US"/>
        </w:rPr>
        <w:t xml:space="preserve">Considered </w:t>
      </w:r>
      <w:r w:rsidR="002F5B90">
        <w:rPr>
          <w:color w:val="000000" w:themeColor="text1"/>
        </w:rPr>
        <w:t xml:space="preserve">part of the background material to be misleading. </w:t>
      </w:r>
      <w:r w:rsidR="002F5B90">
        <w:rPr>
          <w:color w:val="000000" w:themeColor="text1"/>
          <w:lang w:val="en-US"/>
        </w:rPr>
        <w:t xml:space="preserve">For example, some of the </w:t>
      </w:r>
      <w:r w:rsidR="002F5B90">
        <w:rPr>
          <w:color w:val="000000" w:themeColor="text1"/>
        </w:rPr>
        <w:t>Concepts</w:t>
      </w:r>
      <w:r w:rsidR="002F5B90">
        <w:rPr>
          <w:color w:val="000000" w:themeColor="text1"/>
          <w:lang w:val="en-US"/>
        </w:rPr>
        <w:t xml:space="preserve"> are incorrectly quoted.</w:t>
      </w:r>
      <w:r w:rsidR="002F5B90">
        <w:rPr>
          <w:color w:val="000000" w:themeColor="text1"/>
        </w:rPr>
        <w:t xml:space="preserve"> However, there were several other questions submitted pertaining to issues raised in this question and as a result have been put forward in composite form whilst maintaining the ‘spirit’ of the question. We do hope that you are able to see the merit in our doing this.</w:t>
      </w:r>
    </w:p>
    <w:p w14:paraId="0EBEDD1A" w14:textId="4B34DB67" w:rsidR="007557EF" w:rsidRDefault="007557EF" w:rsidP="002F5B90">
      <w:pPr>
        <w:ind w:left="2160" w:hanging="2160"/>
        <w:rPr>
          <w:lang w:val="en-US"/>
        </w:rPr>
      </w:pPr>
    </w:p>
    <w:p w14:paraId="45D1D7A8" w14:textId="2FB663E6" w:rsidR="007557EF" w:rsidRDefault="00654F85" w:rsidP="002F5B90">
      <w:pPr>
        <w:ind w:left="2160" w:hanging="2160"/>
        <w:rPr>
          <w:b/>
          <w:bCs/>
          <w:lang w:val="en-US"/>
        </w:rPr>
      </w:pPr>
      <w:r>
        <w:rPr>
          <w:b/>
          <w:bCs/>
          <w:lang w:val="en-US"/>
        </w:rPr>
        <w:t>Question 28</w:t>
      </w:r>
    </w:p>
    <w:p w14:paraId="032342A1" w14:textId="7ABFC651" w:rsidR="00654F85" w:rsidRDefault="00654F85" w:rsidP="002F5B90">
      <w:pPr>
        <w:ind w:left="2160" w:hanging="2160"/>
        <w:rPr>
          <w:b/>
          <w:bCs/>
          <w:lang w:val="en-US"/>
        </w:rPr>
      </w:pPr>
    </w:p>
    <w:p w14:paraId="4085991E" w14:textId="77777777" w:rsidR="00455735" w:rsidRPr="00D171F3" w:rsidRDefault="00455735" w:rsidP="00455735">
      <w:pPr>
        <w:pStyle w:val="PlainText"/>
        <w:rPr>
          <w:b/>
          <w:bCs/>
        </w:rPr>
      </w:pPr>
      <w:r w:rsidRPr="00D171F3">
        <w:rPr>
          <w:b/>
          <w:bCs/>
        </w:rPr>
        <w:t xml:space="preserve">Would Conference consider asking the Electronic Sub Committee to provide a search facility for the Conference Section of the website. </w:t>
      </w:r>
    </w:p>
    <w:p w14:paraId="2A281B99" w14:textId="065437EA" w:rsidR="00654F85" w:rsidRDefault="00654F85" w:rsidP="002F5B90">
      <w:pPr>
        <w:ind w:left="2160" w:hanging="2160"/>
        <w:rPr>
          <w:b/>
          <w:bCs/>
          <w:lang w:val="en-US"/>
        </w:rPr>
      </w:pPr>
    </w:p>
    <w:p w14:paraId="5C8209EC" w14:textId="1A4E27FD" w:rsidR="00AF5772" w:rsidRDefault="00D2255C" w:rsidP="00F36E48">
      <w:pPr>
        <w:pStyle w:val="PlainText"/>
        <w:ind w:left="2160" w:hanging="2160"/>
      </w:pPr>
      <w:r>
        <w:rPr>
          <w:lang w:val="en-US"/>
        </w:rPr>
        <w:t xml:space="preserve">TOR No. </w:t>
      </w:r>
      <w:r w:rsidR="00944CE7">
        <w:rPr>
          <w:lang w:val="en-US"/>
        </w:rPr>
        <w:t>5</w:t>
      </w:r>
      <w:r w:rsidR="004D4D8E">
        <w:rPr>
          <w:lang w:val="en-US"/>
        </w:rPr>
        <w:tab/>
      </w:r>
      <w:r w:rsidR="00F36E48">
        <w:t>T</w:t>
      </w:r>
      <w:r w:rsidR="00AF5772">
        <w:t>his topic was covered at Conference 2022, Committee 2, Question 2 and refer you to the recommendations of that Committee.</w:t>
      </w:r>
    </w:p>
    <w:p w14:paraId="67F1B66A" w14:textId="0BE0718B" w:rsidR="00D2255C" w:rsidRDefault="00D2255C" w:rsidP="002F5B90">
      <w:pPr>
        <w:ind w:left="2160" w:hanging="2160"/>
        <w:rPr>
          <w:b/>
          <w:bCs/>
          <w:lang w:val="en-US"/>
        </w:rPr>
      </w:pPr>
    </w:p>
    <w:p w14:paraId="3C70AB60" w14:textId="2BAB6749" w:rsidR="00110CA0" w:rsidRDefault="00110CA0" w:rsidP="002F5B90">
      <w:pPr>
        <w:ind w:left="2160" w:hanging="2160"/>
        <w:rPr>
          <w:b/>
          <w:bCs/>
          <w:lang w:val="en-US"/>
        </w:rPr>
      </w:pPr>
      <w:r>
        <w:rPr>
          <w:b/>
          <w:bCs/>
          <w:lang w:val="en-US"/>
        </w:rPr>
        <w:t>Question 29</w:t>
      </w:r>
    </w:p>
    <w:p w14:paraId="69A61463" w14:textId="23691500" w:rsidR="00110CA0" w:rsidRDefault="00110CA0" w:rsidP="002F5B90">
      <w:pPr>
        <w:ind w:left="2160" w:hanging="2160"/>
        <w:rPr>
          <w:b/>
          <w:bCs/>
          <w:lang w:val="en-US"/>
        </w:rPr>
      </w:pPr>
    </w:p>
    <w:p w14:paraId="5BD49E78" w14:textId="77777777" w:rsidR="00670C20" w:rsidRPr="00543A80" w:rsidRDefault="00670C20" w:rsidP="00670C20">
      <w:pPr>
        <w:pStyle w:val="PlainText"/>
        <w:rPr>
          <w:b/>
          <w:bCs/>
        </w:rPr>
      </w:pPr>
      <w:r w:rsidRPr="00543A80">
        <w:rPr>
          <w:b/>
          <w:bCs/>
        </w:rPr>
        <w:t>Review guidelines for Election of Conference Chair, Structure Manual pages 101/102</w:t>
      </w:r>
    </w:p>
    <w:p w14:paraId="11575E38" w14:textId="22C561C6" w:rsidR="00110CA0" w:rsidRDefault="00110CA0" w:rsidP="002F5B90">
      <w:pPr>
        <w:ind w:left="2160" w:hanging="2160"/>
        <w:rPr>
          <w:b/>
          <w:bCs/>
          <w:lang w:val="en-US"/>
        </w:rPr>
      </w:pPr>
    </w:p>
    <w:p w14:paraId="6EB3F2B8" w14:textId="5A95681E" w:rsidR="00CC161C" w:rsidRDefault="009F0C86" w:rsidP="000C3E9D">
      <w:pPr>
        <w:pStyle w:val="PlainText"/>
        <w:ind w:left="2160" w:hanging="2160"/>
      </w:pPr>
      <w:r>
        <w:rPr>
          <w:lang w:val="en-US"/>
        </w:rPr>
        <w:t>TOR No. 12</w:t>
      </w:r>
      <w:r>
        <w:rPr>
          <w:lang w:val="en-US"/>
        </w:rPr>
        <w:tab/>
      </w:r>
      <w:r w:rsidR="00CC161C">
        <w:rPr>
          <w:lang w:val="en-US"/>
        </w:rPr>
        <w:t>T</w:t>
      </w:r>
      <w:r w:rsidR="00CC161C">
        <w:t>his is a fair question, but it is somewhat complex.  The committee debated whether it was suitable to send out to the Fellowship as is, or would it be better discussed by the Conference Delegates themselves, given that some will have had experience of attending Conference as an Alternate and could therefore, a more informed discussion could be had at the Conference plenary session.  The Committee voted that the question go to the plenary session at Conference for discussion.</w:t>
      </w:r>
    </w:p>
    <w:p w14:paraId="0944A88C" w14:textId="08735CAE" w:rsidR="009F0C86" w:rsidRPr="009F0C86" w:rsidRDefault="009F0C86" w:rsidP="002F5B90">
      <w:pPr>
        <w:ind w:left="2160" w:hanging="2160"/>
        <w:rPr>
          <w:lang w:val="en-US"/>
        </w:rPr>
      </w:pPr>
    </w:p>
    <w:p w14:paraId="660D5656" w14:textId="6C149F37" w:rsidR="00F7437C" w:rsidRDefault="005E4B05" w:rsidP="002F5B90">
      <w:pPr>
        <w:ind w:left="2160" w:hanging="2160"/>
        <w:rPr>
          <w:b/>
          <w:bCs/>
          <w:lang w:val="en-US"/>
        </w:rPr>
      </w:pPr>
      <w:r>
        <w:rPr>
          <w:b/>
          <w:bCs/>
          <w:lang w:val="en-US"/>
        </w:rPr>
        <w:t>Question 30</w:t>
      </w:r>
    </w:p>
    <w:p w14:paraId="6E2CF57E" w14:textId="3F8063A6" w:rsidR="005E4B05" w:rsidRDefault="005E4B05" w:rsidP="002F5B90">
      <w:pPr>
        <w:ind w:left="2160" w:hanging="2160"/>
        <w:rPr>
          <w:b/>
          <w:bCs/>
          <w:lang w:val="en-US"/>
        </w:rPr>
      </w:pPr>
    </w:p>
    <w:p w14:paraId="2E52045B" w14:textId="77777777" w:rsidR="00FE3D9A" w:rsidRPr="00E44BCB" w:rsidRDefault="00FE3D9A" w:rsidP="00FE3D9A">
      <w:pPr>
        <w:pStyle w:val="PlainText"/>
        <w:rPr>
          <w:b/>
          <w:bCs/>
        </w:rPr>
      </w:pPr>
      <w:r w:rsidRPr="00E44BCB">
        <w:rPr>
          <w:b/>
          <w:bCs/>
        </w:rPr>
        <w:t>Would conference discuss whether the AA 75th convention at Leeds Arena met its remit of being self-supporting.</w:t>
      </w:r>
    </w:p>
    <w:p w14:paraId="3B7BAB9A" w14:textId="694904E2" w:rsidR="005E4B05" w:rsidRDefault="005E4B05" w:rsidP="002F5B90">
      <w:pPr>
        <w:ind w:left="2160" w:hanging="2160"/>
        <w:rPr>
          <w:b/>
          <w:bCs/>
          <w:lang w:val="en-US"/>
        </w:rPr>
      </w:pPr>
    </w:p>
    <w:p w14:paraId="48130A1D" w14:textId="2E9CF8AE" w:rsidR="00206C66" w:rsidRDefault="00FE3D9A" w:rsidP="00206C66">
      <w:pPr>
        <w:ind w:left="2160" w:hanging="2160"/>
      </w:pPr>
      <w:r>
        <w:rPr>
          <w:lang w:val="en-US"/>
        </w:rPr>
        <w:t xml:space="preserve">TOR No. </w:t>
      </w:r>
      <w:r w:rsidR="00231C7F">
        <w:rPr>
          <w:lang w:val="en-US"/>
        </w:rPr>
        <w:t xml:space="preserve">8 &amp; </w:t>
      </w:r>
      <w:r w:rsidR="005C0F35">
        <w:rPr>
          <w:lang w:val="en-US"/>
        </w:rPr>
        <w:t>12</w:t>
      </w:r>
      <w:r w:rsidR="005C0F35">
        <w:rPr>
          <w:lang w:val="en-US"/>
        </w:rPr>
        <w:tab/>
      </w:r>
      <w:r w:rsidR="00206C66">
        <w:t>TOR 8, because the finances of the 75th Convention haven't yet been published and will be included in the Honorary Treasurer's report to Conference 2023 and TOR 12, because the committee felt that it isn't a question that could be discussed by the Fellowship as a whole, as the finances of the 75th haven't yet been published.</w:t>
      </w:r>
    </w:p>
    <w:p w14:paraId="56FCEF65" w14:textId="4078DAC5" w:rsidR="00231C7F" w:rsidRDefault="00231C7F" w:rsidP="00206C66">
      <w:pPr>
        <w:ind w:left="2160" w:hanging="2160"/>
      </w:pPr>
    </w:p>
    <w:p w14:paraId="776D92AD" w14:textId="202F4C3C" w:rsidR="00231C7F" w:rsidRDefault="003C3B0D" w:rsidP="00206C66">
      <w:pPr>
        <w:ind w:left="2160" w:hanging="2160"/>
        <w:rPr>
          <w:b/>
          <w:bCs/>
        </w:rPr>
      </w:pPr>
      <w:r w:rsidRPr="006477A7">
        <w:rPr>
          <w:b/>
          <w:bCs/>
        </w:rPr>
        <w:t>Question</w:t>
      </w:r>
      <w:r w:rsidR="006477A7" w:rsidRPr="006477A7">
        <w:rPr>
          <w:b/>
          <w:bCs/>
        </w:rPr>
        <w:t xml:space="preserve"> 31</w:t>
      </w:r>
    </w:p>
    <w:p w14:paraId="518C62A0" w14:textId="11B0833F" w:rsidR="006477A7" w:rsidRDefault="006477A7" w:rsidP="00206C66">
      <w:pPr>
        <w:ind w:left="2160" w:hanging="2160"/>
        <w:rPr>
          <w:b/>
          <w:bCs/>
        </w:rPr>
      </w:pPr>
    </w:p>
    <w:p w14:paraId="04CFD328" w14:textId="77777777" w:rsidR="00B60C42" w:rsidRPr="00203E04" w:rsidRDefault="00B60C42" w:rsidP="00B60C42">
      <w:pPr>
        <w:pStyle w:val="PlainText"/>
        <w:rPr>
          <w:b/>
          <w:bCs/>
        </w:rPr>
      </w:pPr>
      <w:r w:rsidRPr="00203E04">
        <w:rPr>
          <w:b/>
          <w:bCs/>
        </w:rPr>
        <w:t>Would conference discuss and make recommendations as appropriate on requesting that the General Service Board publish a full and complete list of the job roles and annual salaries for all paid roles that exist in the UK service structure i.e. paid roles on the General Service Board, paid roles at the General Service Offices in York, London, Glasgow etc. and any other paid roles whether full-time, part-time, permanent, temporary or casual created by the General Service Board of Alcoholics Anonymous (Great Britain) Limited from time to time.</w:t>
      </w:r>
    </w:p>
    <w:p w14:paraId="3BA7C9AD" w14:textId="6FA0C7D1" w:rsidR="006477A7" w:rsidRDefault="006477A7" w:rsidP="00206C66">
      <w:pPr>
        <w:ind w:left="2160" w:hanging="2160"/>
        <w:rPr>
          <w:b/>
          <w:bCs/>
        </w:rPr>
      </w:pPr>
    </w:p>
    <w:p w14:paraId="061E9D6F" w14:textId="5C92356D" w:rsidR="00B60C42" w:rsidRDefault="00C367DA" w:rsidP="00206C66">
      <w:pPr>
        <w:ind w:left="2160" w:hanging="2160"/>
      </w:pPr>
      <w:r>
        <w:t>TOR No. 10 &amp; 12</w:t>
      </w:r>
      <w:r>
        <w:tab/>
      </w:r>
      <w:r w:rsidR="002B789E">
        <w:t>T</w:t>
      </w:r>
      <w:r w:rsidR="002B789E">
        <w:t>hat the publishing of such information may potentially lead to identification of staff members. There is information in the Document Library of the AAGB website pertaining to roles at GSO and would refer</w:t>
      </w:r>
      <w:r w:rsidR="002B789E">
        <w:t xml:space="preserve"> </w:t>
      </w:r>
      <w:r w:rsidR="002B789E">
        <w:t>you to this.</w:t>
      </w:r>
    </w:p>
    <w:p w14:paraId="70188D0F" w14:textId="78E858F4" w:rsidR="002B66F7" w:rsidRDefault="002B66F7" w:rsidP="00206C66">
      <w:pPr>
        <w:ind w:left="2160" w:hanging="2160"/>
      </w:pPr>
    </w:p>
    <w:p w14:paraId="04A9870C" w14:textId="46135E7B" w:rsidR="002B66F7" w:rsidRDefault="00F1365E" w:rsidP="00206C66">
      <w:pPr>
        <w:ind w:left="2160" w:hanging="2160"/>
        <w:rPr>
          <w:b/>
          <w:bCs/>
        </w:rPr>
      </w:pPr>
      <w:r>
        <w:rPr>
          <w:b/>
          <w:bCs/>
        </w:rPr>
        <w:t>Question 32</w:t>
      </w:r>
    </w:p>
    <w:p w14:paraId="701C6CA6" w14:textId="0D80FF97" w:rsidR="00EA5EE6" w:rsidRDefault="00EA5EE6" w:rsidP="00206C66">
      <w:pPr>
        <w:ind w:left="2160" w:hanging="2160"/>
        <w:rPr>
          <w:b/>
          <w:bCs/>
        </w:rPr>
      </w:pPr>
    </w:p>
    <w:p w14:paraId="28D9EAE5" w14:textId="5B2A7500" w:rsidR="00EA5EE6" w:rsidRDefault="00EA5EE6" w:rsidP="00CC577C">
      <w:pPr>
        <w:pStyle w:val="PlainText"/>
        <w:rPr>
          <w:b/>
          <w:bCs/>
        </w:rPr>
      </w:pPr>
      <w:r w:rsidRPr="001615C4">
        <w:rPr>
          <w:b/>
          <w:bCs/>
        </w:rPr>
        <w:t xml:space="preserve">Would conference discuss, review and make recommendations as appropriate on the circumstances under which the General Service Office might remove a group from the meeting finder maintained on </w:t>
      </w:r>
      <w:hyperlink r:id="rId6" w:history="1">
        <w:r w:rsidRPr="001615C4">
          <w:rPr>
            <w:rStyle w:val="Hyperlink"/>
            <w:b/>
            <w:bCs/>
          </w:rPr>
          <w:t>https://www.alcoholics-anonymous.org.uk/</w:t>
        </w:r>
      </w:hyperlink>
    </w:p>
    <w:p w14:paraId="08FDA3C6" w14:textId="05809EF3" w:rsidR="00F1365E" w:rsidRDefault="00F1365E" w:rsidP="00206C66">
      <w:pPr>
        <w:ind w:left="2160" w:hanging="2160"/>
        <w:rPr>
          <w:b/>
          <w:bCs/>
        </w:rPr>
      </w:pPr>
    </w:p>
    <w:p w14:paraId="7EB5C97F" w14:textId="77777777" w:rsidR="00662AD1" w:rsidRDefault="00F1365E" w:rsidP="00206C66">
      <w:pPr>
        <w:ind w:left="2160" w:hanging="2160"/>
      </w:pPr>
      <w:r>
        <w:t>TOR No. 5</w:t>
      </w:r>
      <w:r w:rsidR="005E70DA">
        <w:tab/>
        <w:t>T</w:t>
      </w:r>
      <w:r w:rsidR="005E70DA">
        <w:t>his has already been asked within the last 3 years,</w:t>
      </w:r>
      <w:r w:rsidR="008C1395">
        <w:t xml:space="preserve"> Conference</w:t>
      </w:r>
      <w:r w:rsidR="005E70DA">
        <w:t xml:space="preserve"> 2022 Committee 6</w:t>
      </w:r>
      <w:r w:rsidR="008C1395">
        <w:t>,</w:t>
      </w:r>
      <w:r w:rsidR="005E70DA">
        <w:t xml:space="preserve"> question 2</w:t>
      </w:r>
      <w:r w:rsidR="008C1395">
        <w:t>.</w:t>
      </w:r>
    </w:p>
    <w:p w14:paraId="60826EF9" w14:textId="77777777" w:rsidR="00662AD1" w:rsidRDefault="00662AD1" w:rsidP="00206C66">
      <w:pPr>
        <w:ind w:left="2160" w:hanging="2160"/>
      </w:pPr>
    </w:p>
    <w:p w14:paraId="2EAC42AE" w14:textId="77777777" w:rsidR="005465A0" w:rsidRDefault="00662AD1" w:rsidP="00206C66">
      <w:pPr>
        <w:ind w:left="2160" w:hanging="2160"/>
        <w:rPr>
          <w:b/>
          <w:bCs/>
        </w:rPr>
      </w:pPr>
      <w:r>
        <w:rPr>
          <w:b/>
          <w:bCs/>
        </w:rPr>
        <w:t xml:space="preserve">Question </w:t>
      </w:r>
      <w:r w:rsidR="005465A0">
        <w:rPr>
          <w:b/>
          <w:bCs/>
        </w:rPr>
        <w:t>34</w:t>
      </w:r>
    </w:p>
    <w:p w14:paraId="4E29FD1A" w14:textId="77777777" w:rsidR="005465A0" w:rsidRDefault="005465A0" w:rsidP="00206C66">
      <w:pPr>
        <w:ind w:left="2160" w:hanging="2160"/>
        <w:rPr>
          <w:b/>
          <w:bCs/>
        </w:rPr>
      </w:pPr>
    </w:p>
    <w:p w14:paraId="46390BB2" w14:textId="77777777" w:rsidR="00E2697E" w:rsidRDefault="00E2697E" w:rsidP="00E2697E">
      <w:pPr>
        <w:rPr>
          <w:rFonts w:eastAsia="Times New Roman"/>
        </w:rPr>
      </w:pPr>
      <w:r>
        <w:rPr>
          <w:rFonts w:eastAsia="Times New Roman"/>
          <w:b/>
          <w:bCs/>
        </w:rPr>
        <w:t>Would the Fellowship discuss, share experience, and make recommendations on how online groups can collect Tradition 7 contributions whilst also being mindful of our spiritual tradition of anonymity, as well as ensuring no affiliation with outside organisations. </w:t>
      </w:r>
    </w:p>
    <w:p w14:paraId="4A72958B" w14:textId="77777777" w:rsidR="00E2697E" w:rsidRDefault="00E2697E" w:rsidP="00206C66">
      <w:pPr>
        <w:ind w:left="2160" w:hanging="2160"/>
      </w:pPr>
    </w:p>
    <w:p w14:paraId="55BCA9C4" w14:textId="149C0A0C" w:rsidR="00B225F4" w:rsidRDefault="00C45AB5" w:rsidP="00B225F4">
      <w:pPr>
        <w:ind w:left="2160" w:hanging="2160"/>
      </w:pPr>
      <w:r>
        <w:t>TOR No. 6</w:t>
      </w:r>
      <w:r w:rsidR="00335CE8">
        <w:tab/>
      </w:r>
      <w:r w:rsidR="00B225F4">
        <w:t>The committee may have considered this question with background and more information, however as none was provided it was not possible for this to proceed further</w:t>
      </w:r>
      <w:r w:rsidR="008C73BF">
        <w:t>.</w:t>
      </w:r>
    </w:p>
    <w:p w14:paraId="413A1A7E" w14:textId="6D172D16" w:rsidR="00362F27" w:rsidRDefault="00362F27" w:rsidP="00B225F4">
      <w:pPr>
        <w:ind w:left="2160" w:hanging="2160"/>
      </w:pPr>
    </w:p>
    <w:p w14:paraId="2D29929D" w14:textId="42BB3502" w:rsidR="00362F27" w:rsidRDefault="00CC2FFD" w:rsidP="00B225F4">
      <w:pPr>
        <w:ind w:left="2160" w:hanging="2160"/>
        <w:rPr>
          <w:b/>
          <w:bCs/>
        </w:rPr>
      </w:pPr>
      <w:r>
        <w:rPr>
          <w:b/>
          <w:bCs/>
        </w:rPr>
        <w:t>Question 35</w:t>
      </w:r>
    </w:p>
    <w:p w14:paraId="22ED74D4" w14:textId="0AA7C076" w:rsidR="00CC2FFD" w:rsidRDefault="00CC2FFD" w:rsidP="00B225F4">
      <w:pPr>
        <w:ind w:left="2160" w:hanging="2160"/>
        <w:rPr>
          <w:b/>
          <w:bCs/>
        </w:rPr>
      </w:pPr>
    </w:p>
    <w:p w14:paraId="2A373B39" w14:textId="77777777" w:rsidR="007D372F" w:rsidRPr="00645052" w:rsidRDefault="007D372F" w:rsidP="007D372F">
      <w:pPr>
        <w:rPr>
          <w:b/>
          <w:bCs/>
        </w:rPr>
      </w:pPr>
      <w:r w:rsidRPr="00645052">
        <w:rPr>
          <w:b/>
          <w:bCs/>
        </w:rPr>
        <w:t xml:space="preserve">Does </w:t>
      </w:r>
      <w:r>
        <w:rPr>
          <w:b/>
          <w:bCs/>
        </w:rPr>
        <w:t>C</w:t>
      </w:r>
      <w:r w:rsidRPr="00645052">
        <w:rPr>
          <w:b/>
          <w:bCs/>
        </w:rPr>
        <w:t>onference have a concern that an increasing number of AA service roles are fulfilled by members of CER based outside Britain</w:t>
      </w:r>
      <w:r>
        <w:rPr>
          <w:b/>
          <w:bCs/>
        </w:rPr>
        <w:t>,</w:t>
      </w:r>
      <w:r w:rsidRPr="00645052">
        <w:rPr>
          <w:b/>
          <w:bCs/>
        </w:rPr>
        <w:t xml:space="preserve"> and would </w:t>
      </w:r>
      <w:r>
        <w:rPr>
          <w:b/>
          <w:bCs/>
        </w:rPr>
        <w:t>C</w:t>
      </w:r>
      <w:r w:rsidRPr="00645052">
        <w:rPr>
          <w:b/>
          <w:bCs/>
        </w:rPr>
        <w:t>onference consider if it is still appropriate for the Continental European Region (English speaking Europe) to be a part of the UK service structure?</w:t>
      </w:r>
    </w:p>
    <w:p w14:paraId="608F215E" w14:textId="53A0C09E" w:rsidR="00CC2FFD" w:rsidRDefault="00CC2FFD" w:rsidP="00B225F4">
      <w:pPr>
        <w:ind w:left="2160" w:hanging="2160"/>
        <w:rPr>
          <w:b/>
          <w:bCs/>
        </w:rPr>
      </w:pPr>
    </w:p>
    <w:p w14:paraId="590A4B0F" w14:textId="4490DBFC" w:rsidR="009E27E2" w:rsidRDefault="009E27E2" w:rsidP="00B225F4">
      <w:pPr>
        <w:ind w:left="2160" w:hanging="2160"/>
      </w:pPr>
      <w:r>
        <w:t xml:space="preserve">TOR No. </w:t>
      </w:r>
      <w:r w:rsidR="00555231">
        <w:t>10 &amp; 11</w:t>
      </w:r>
      <w:r w:rsidR="00555231">
        <w:tab/>
      </w:r>
      <w:r w:rsidR="00EA3BC2">
        <w:t>The committee consider that the background of the question makes a lot of assumptions. CER are part of the UK Service structure because they choose to be and they have the autonomy to decide whichever part of structure to be in. This is not for conference to decide</w:t>
      </w:r>
      <w:r w:rsidR="00EA3BC2">
        <w:t>.</w:t>
      </w:r>
    </w:p>
    <w:p w14:paraId="04542EB6" w14:textId="2C90BFA1" w:rsidR="001B4DA4" w:rsidRDefault="001B4DA4" w:rsidP="00B225F4">
      <w:pPr>
        <w:ind w:left="2160" w:hanging="2160"/>
      </w:pPr>
    </w:p>
    <w:p w14:paraId="48145037" w14:textId="31ACCDDF" w:rsidR="001B4DA4" w:rsidRDefault="00B0684A" w:rsidP="00B225F4">
      <w:pPr>
        <w:ind w:left="2160" w:hanging="2160"/>
        <w:rPr>
          <w:b/>
          <w:bCs/>
        </w:rPr>
      </w:pPr>
      <w:r>
        <w:rPr>
          <w:b/>
          <w:bCs/>
        </w:rPr>
        <w:t>Question 36</w:t>
      </w:r>
    </w:p>
    <w:p w14:paraId="4D62B29C" w14:textId="5E6AF944" w:rsidR="00B0684A" w:rsidRDefault="00B0684A" w:rsidP="00B225F4">
      <w:pPr>
        <w:ind w:left="2160" w:hanging="2160"/>
        <w:rPr>
          <w:b/>
          <w:bCs/>
        </w:rPr>
      </w:pPr>
    </w:p>
    <w:p w14:paraId="2E7807F7" w14:textId="77777777" w:rsidR="00686EFE" w:rsidRDefault="00686EFE" w:rsidP="00686EFE">
      <w:pPr>
        <w:rPr>
          <w:b/>
          <w:bCs/>
        </w:rPr>
      </w:pPr>
      <w:r>
        <w:rPr>
          <w:b/>
          <w:bCs/>
        </w:rPr>
        <w:t xml:space="preserve">Would Conference direct the General Service Board to bring back </w:t>
      </w:r>
      <w:r w:rsidRPr="005E21C2">
        <w:rPr>
          <w:b/>
          <w:bCs/>
          <w:i/>
          <w:iCs/>
        </w:rPr>
        <w:t>The AA Service Manual Combined with the Twelve Concepts for World Service</w:t>
      </w:r>
      <w:r>
        <w:rPr>
          <w:b/>
          <w:bCs/>
        </w:rPr>
        <w:t xml:space="preserve"> (AA Service Manual) to the literature sold by GSO.</w:t>
      </w:r>
    </w:p>
    <w:p w14:paraId="48E98370" w14:textId="6F3840D2" w:rsidR="00B0684A" w:rsidRDefault="00B0684A" w:rsidP="00B225F4">
      <w:pPr>
        <w:ind w:left="2160" w:hanging="2160"/>
        <w:rPr>
          <w:b/>
          <w:bCs/>
        </w:rPr>
      </w:pPr>
    </w:p>
    <w:p w14:paraId="1BEB65C5" w14:textId="38D8CB6D" w:rsidR="00070254" w:rsidRDefault="00431CE5" w:rsidP="000A3036">
      <w:pPr>
        <w:ind w:left="2160" w:hanging="2160"/>
      </w:pPr>
      <w:r>
        <w:t xml:space="preserve">TOR No. </w:t>
      </w:r>
      <w:r w:rsidR="006222E0">
        <w:t>12</w:t>
      </w:r>
      <w:r w:rsidR="006222E0">
        <w:tab/>
      </w:r>
      <w:r w:rsidR="00070254">
        <w:t xml:space="preserve">The committee considered the question as presented however note that this documentation is available to obtain from AAWS, </w:t>
      </w:r>
      <w:proofErr w:type="spellStart"/>
      <w:r w:rsidR="00070254">
        <w:t>its</w:t>
      </w:r>
      <w:proofErr w:type="spellEnd"/>
      <w:r w:rsidR="00070254">
        <w:t xml:space="preserve"> not logistically feasible to stock this in limited space at GSO.</w:t>
      </w:r>
    </w:p>
    <w:p w14:paraId="7000E930" w14:textId="6DFED969" w:rsidR="000A65F5" w:rsidRDefault="000A65F5" w:rsidP="000A3036">
      <w:pPr>
        <w:ind w:left="2160" w:hanging="2160"/>
      </w:pPr>
    </w:p>
    <w:p w14:paraId="64E77E77" w14:textId="740687CD" w:rsidR="000A65F5" w:rsidRDefault="00EF64E3" w:rsidP="000A3036">
      <w:pPr>
        <w:ind w:left="2160" w:hanging="2160"/>
        <w:rPr>
          <w:b/>
          <w:bCs/>
        </w:rPr>
      </w:pPr>
      <w:r>
        <w:rPr>
          <w:b/>
          <w:bCs/>
        </w:rPr>
        <w:t>Question 37</w:t>
      </w:r>
    </w:p>
    <w:p w14:paraId="3994CC11" w14:textId="1C65871D" w:rsidR="00EF64E3" w:rsidRDefault="00EF64E3" w:rsidP="000A3036">
      <w:pPr>
        <w:ind w:left="2160" w:hanging="2160"/>
        <w:rPr>
          <w:b/>
          <w:bCs/>
        </w:rPr>
      </w:pPr>
    </w:p>
    <w:p w14:paraId="787662A9" w14:textId="77777777" w:rsidR="00F81E8B" w:rsidRPr="001D6BE0" w:rsidRDefault="00F81E8B" w:rsidP="00F81E8B">
      <w:pPr>
        <w:pStyle w:val="BodyText"/>
        <w:spacing w:before="39"/>
        <w:ind w:left="100" w:right="153"/>
        <w:rPr>
          <w:b/>
          <w:bCs/>
        </w:rPr>
      </w:pPr>
      <w:r w:rsidRPr="001D6BE0">
        <w:rPr>
          <w:b/>
          <w:bCs/>
        </w:rPr>
        <w:t>Would</w:t>
      </w:r>
      <w:r w:rsidRPr="001D6BE0">
        <w:rPr>
          <w:b/>
          <w:bCs/>
          <w:spacing w:val="-2"/>
        </w:rPr>
        <w:t xml:space="preserve"> </w:t>
      </w:r>
      <w:r w:rsidRPr="001D6BE0">
        <w:rPr>
          <w:b/>
          <w:bCs/>
        </w:rPr>
        <w:t>Conference</w:t>
      </w:r>
      <w:r w:rsidRPr="001D6BE0">
        <w:rPr>
          <w:b/>
          <w:bCs/>
          <w:spacing w:val="-4"/>
        </w:rPr>
        <w:t xml:space="preserve"> </w:t>
      </w:r>
      <w:r w:rsidRPr="001D6BE0">
        <w:rPr>
          <w:b/>
          <w:bCs/>
        </w:rPr>
        <w:t>consider</w:t>
      </w:r>
      <w:r w:rsidRPr="001D6BE0">
        <w:rPr>
          <w:b/>
          <w:bCs/>
          <w:spacing w:val="-1"/>
        </w:rPr>
        <w:t xml:space="preserve"> </w:t>
      </w:r>
      <w:r w:rsidRPr="001D6BE0">
        <w:rPr>
          <w:b/>
          <w:bCs/>
        </w:rPr>
        <w:t>opening</w:t>
      </w:r>
      <w:r w:rsidRPr="001D6BE0">
        <w:rPr>
          <w:b/>
          <w:bCs/>
          <w:spacing w:val="-3"/>
        </w:rPr>
        <w:t xml:space="preserve"> </w:t>
      </w:r>
      <w:r w:rsidRPr="001D6BE0">
        <w:rPr>
          <w:b/>
          <w:bCs/>
        </w:rPr>
        <w:t>a</w:t>
      </w:r>
      <w:r w:rsidRPr="001D6BE0">
        <w:rPr>
          <w:b/>
          <w:bCs/>
          <w:spacing w:val="-2"/>
        </w:rPr>
        <w:t xml:space="preserve"> </w:t>
      </w:r>
      <w:r w:rsidRPr="001D6BE0">
        <w:rPr>
          <w:b/>
          <w:bCs/>
        </w:rPr>
        <w:t>discussion</w:t>
      </w:r>
      <w:r w:rsidRPr="001D6BE0">
        <w:rPr>
          <w:b/>
          <w:bCs/>
          <w:spacing w:val="-2"/>
        </w:rPr>
        <w:t xml:space="preserve"> </w:t>
      </w:r>
      <w:r w:rsidRPr="001D6BE0">
        <w:rPr>
          <w:b/>
          <w:bCs/>
        </w:rPr>
        <w:t>on</w:t>
      </w:r>
      <w:r w:rsidRPr="001D6BE0">
        <w:rPr>
          <w:b/>
          <w:bCs/>
          <w:spacing w:val="-2"/>
        </w:rPr>
        <w:t xml:space="preserve"> </w:t>
      </w:r>
      <w:r w:rsidRPr="001D6BE0">
        <w:rPr>
          <w:b/>
          <w:bCs/>
        </w:rPr>
        <w:t>whether</w:t>
      </w:r>
      <w:r w:rsidRPr="001D6BE0">
        <w:rPr>
          <w:b/>
          <w:bCs/>
          <w:spacing w:val="-5"/>
        </w:rPr>
        <w:t xml:space="preserve"> </w:t>
      </w:r>
      <w:r w:rsidRPr="001D6BE0">
        <w:rPr>
          <w:b/>
          <w:bCs/>
        </w:rPr>
        <w:t>or</w:t>
      </w:r>
      <w:r w:rsidRPr="001D6BE0">
        <w:rPr>
          <w:b/>
          <w:bCs/>
          <w:spacing w:val="-5"/>
        </w:rPr>
        <w:t xml:space="preserve"> </w:t>
      </w:r>
      <w:r w:rsidRPr="001D6BE0">
        <w:rPr>
          <w:b/>
          <w:bCs/>
        </w:rPr>
        <w:t>not the</w:t>
      </w:r>
      <w:r w:rsidRPr="001D6BE0">
        <w:rPr>
          <w:b/>
          <w:bCs/>
          <w:spacing w:val="-4"/>
        </w:rPr>
        <w:t xml:space="preserve"> </w:t>
      </w:r>
      <w:r w:rsidRPr="001D6BE0">
        <w:rPr>
          <w:b/>
          <w:bCs/>
        </w:rPr>
        <w:t>method</w:t>
      </w:r>
      <w:r w:rsidRPr="001D6BE0">
        <w:rPr>
          <w:b/>
          <w:bCs/>
          <w:spacing w:val="-2"/>
        </w:rPr>
        <w:t xml:space="preserve"> </w:t>
      </w:r>
      <w:r w:rsidRPr="001D6BE0">
        <w:rPr>
          <w:b/>
          <w:bCs/>
        </w:rPr>
        <w:t>of</w:t>
      </w:r>
      <w:r w:rsidRPr="001D6BE0">
        <w:rPr>
          <w:b/>
          <w:bCs/>
          <w:spacing w:val="-1"/>
        </w:rPr>
        <w:t xml:space="preserve"> </w:t>
      </w:r>
      <w:r w:rsidRPr="001D6BE0">
        <w:rPr>
          <w:b/>
          <w:bCs/>
        </w:rPr>
        <w:t>electing conference delegates could be improved.</w:t>
      </w:r>
    </w:p>
    <w:p w14:paraId="70B3F6E3" w14:textId="77777777" w:rsidR="00F81E8B" w:rsidRPr="001D6BE0" w:rsidRDefault="00F81E8B" w:rsidP="00F81E8B">
      <w:pPr>
        <w:pStyle w:val="BodyText"/>
        <w:spacing w:before="39"/>
        <w:ind w:left="100" w:right="153"/>
        <w:rPr>
          <w:b/>
          <w:bCs/>
        </w:rPr>
      </w:pPr>
    </w:p>
    <w:p w14:paraId="4313484B" w14:textId="77777777" w:rsidR="00F81E8B" w:rsidRPr="001D6BE0" w:rsidRDefault="00F81E8B" w:rsidP="00F81E8B">
      <w:pPr>
        <w:pStyle w:val="BodyText"/>
        <w:ind w:left="100" w:right="153"/>
        <w:rPr>
          <w:b/>
          <w:bCs/>
          <w:spacing w:val="-2"/>
        </w:rPr>
      </w:pPr>
      <w:r w:rsidRPr="001D6BE0">
        <w:rPr>
          <w:b/>
          <w:bCs/>
        </w:rPr>
        <w:t>In</w:t>
      </w:r>
      <w:r w:rsidRPr="001D6BE0">
        <w:rPr>
          <w:b/>
          <w:bCs/>
          <w:spacing w:val="-2"/>
        </w:rPr>
        <w:t xml:space="preserve"> </w:t>
      </w:r>
      <w:r w:rsidRPr="001D6BE0">
        <w:rPr>
          <w:b/>
          <w:bCs/>
        </w:rPr>
        <w:t>particular</w:t>
      </w:r>
      <w:r w:rsidRPr="001D6BE0">
        <w:rPr>
          <w:b/>
          <w:bCs/>
          <w:spacing w:val="-5"/>
        </w:rPr>
        <w:t xml:space="preserve"> </w:t>
      </w:r>
      <w:r w:rsidRPr="001D6BE0">
        <w:rPr>
          <w:b/>
          <w:bCs/>
        </w:rPr>
        <w:t>it</w:t>
      </w:r>
      <w:r w:rsidRPr="001D6BE0">
        <w:rPr>
          <w:b/>
          <w:bCs/>
          <w:spacing w:val="-3"/>
        </w:rPr>
        <w:t xml:space="preserve"> </w:t>
      </w:r>
      <w:r w:rsidRPr="001D6BE0">
        <w:rPr>
          <w:b/>
          <w:bCs/>
        </w:rPr>
        <w:t>may</w:t>
      </w:r>
      <w:r w:rsidRPr="001D6BE0">
        <w:rPr>
          <w:b/>
          <w:bCs/>
          <w:spacing w:val="-3"/>
        </w:rPr>
        <w:t xml:space="preserve"> </w:t>
      </w:r>
      <w:r w:rsidRPr="001D6BE0">
        <w:rPr>
          <w:b/>
          <w:bCs/>
        </w:rPr>
        <w:t>be</w:t>
      </w:r>
      <w:r w:rsidRPr="001D6BE0">
        <w:rPr>
          <w:b/>
          <w:bCs/>
          <w:spacing w:val="-4"/>
        </w:rPr>
        <w:t xml:space="preserve"> </w:t>
      </w:r>
      <w:r w:rsidRPr="001D6BE0">
        <w:rPr>
          <w:b/>
          <w:bCs/>
        </w:rPr>
        <w:t>worth</w:t>
      </w:r>
      <w:r w:rsidRPr="001D6BE0">
        <w:rPr>
          <w:b/>
          <w:bCs/>
          <w:spacing w:val="-2"/>
        </w:rPr>
        <w:t xml:space="preserve"> </w:t>
      </w:r>
      <w:r w:rsidRPr="001D6BE0">
        <w:rPr>
          <w:b/>
          <w:bCs/>
        </w:rPr>
        <w:t>considering</w:t>
      </w:r>
      <w:r w:rsidRPr="001D6BE0">
        <w:rPr>
          <w:b/>
          <w:bCs/>
          <w:spacing w:val="-3"/>
        </w:rPr>
        <w:t xml:space="preserve"> </w:t>
      </w:r>
      <w:r w:rsidRPr="001D6BE0">
        <w:rPr>
          <w:b/>
          <w:bCs/>
        </w:rPr>
        <w:t>reverting</w:t>
      </w:r>
      <w:r w:rsidRPr="001D6BE0">
        <w:rPr>
          <w:b/>
          <w:bCs/>
          <w:spacing w:val="-3"/>
        </w:rPr>
        <w:t xml:space="preserve"> </w:t>
      </w:r>
      <w:r w:rsidRPr="001D6BE0">
        <w:rPr>
          <w:b/>
          <w:bCs/>
        </w:rPr>
        <w:t>to something</w:t>
      </w:r>
      <w:r w:rsidRPr="001D6BE0">
        <w:rPr>
          <w:b/>
          <w:bCs/>
          <w:spacing w:val="-1"/>
        </w:rPr>
        <w:t xml:space="preserve"> </w:t>
      </w:r>
      <w:r w:rsidRPr="001D6BE0">
        <w:rPr>
          <w:b/>
          <w:bCs/>
        </w:rPr>
        <w:t>like</w:t>
      </w:r>
      <w:r w:rsidRPr="001D6BE0">
        <w:rPr>
          <w:b/>
          <w:bCs/>
          <w:spacing w:val="-4"/>
        </w:rPr>
        <w:t xml:space="preserve"> </w:t>
      </w:r>
      <w:r w:rsidRPr="001D6BE0">
        <w:rPr>
          <w:b/>
          <w:bCs/>
        </w:rPr>
        <w:t>the</w:t>
      </w:r>
      <w:r w:rsidRPr="001D6BE0">
        <w:rPr>
          <w:b/>
          <w:bCs/>
          <w:spacing w:val="-4"/>
        </w:rPr>
        <w:t xml:space="preserve"> </w:t>
      </w:r>
      <w:r w:rsidRPr="001D6BE0">
        <w:rPr>
          <w:b/>
          <w:bCs/>
        </w:rPr>
        <w:t>situation for fourteen years before</w:t>
      </w:r>
      <w:r w:rsidRPr="001D6BE0">
        <w:rPr>
          <w:b/>
          <w:bCs/>
          <w:spacing w:val="-4"/>
        </w:rPr>
        <w:t xml:space="preserve"> </w:t>
      </w:r>
      <w:r w:rsidRPr="001D6BE0">
        <w:rPr>
          <w:b/>
          <w:bCs/>
        </w:rPr>
        <w:t xml:space="preserve">Regions were created i.e. individual delegates be elected by </w:t>
      </w:r>
      <w:proofErr w:type="spellStart"/>
      <w:r w:rsidRPr="001D6BE0">
        <w:rPr>
          <w:b/>
          <w:bCs/>
        </w:rPr>
        <w:t>Intergoups</w:t>
      </w:r>
      <w:proofErr w:type="spellEnd"/>
      <w:r w:rsidRPr="001D6BE0">
        <w:rPr>
          <w:b/>
          <w:bCs/>
        </w:rPr>
        <w:t xml:space="preserve"> rather than a bloc of six by </w:t>
      </w:r>
      <w:r w:rsidRPr="001D6BE0">
        <w:rPr>
          <w:b/>
          <w:bCs/>
          <w:spacing w:val="-2"/>
        </w:rPr>
        <w:t>Regions.</w:t>
      </w:r>
    </w:p>
    <w:p w14:paraId="55C93964" w14:textId="77777777" w:rsidR="00F81E8B" w:rsidRPr="001D6BE0" w:rsidRDefault="00F81E8B" w:rsidP="00F81E8B">
      <w:pPr>
        <w:pStyle w:val="BodyText"/>
        <w:ind w:left="100" w:right="153"/>
        <w:rPr>
          <w:b/>
          <w:bCs/>
        </w:rPr>
      </w:pPr>
    </w:p>
    <w:p w14:paraId="23AB8A7F" w14:textId="77777777" w:rsidR="00F81E8B" w:rsidRPr="001D6BE0" w:rsidRDefault="00F81E8B" w:rsidP="00F81E8B">
      <w:pPr>
        <w:pStyle w:val="BodyText"/>
        <w:spacing w:before="1"/>
        <w:ind w:left="100" w:right="153"/>
        <w:rPr>
          <w:b/>
          <w:bCs/>
        </w:rPr>
      </w:pPr>
      <w:r w:rsidRPr="001D6BE0">
        <w:rPr>
          <w:b/>
          <w:bCs/>
        </w:rPr>
        <w:t xml:space="preserve">It would be quite feasible to keep to approximately the same number of delegates if a majority of larger </w:t>
      </w:r>
      <w:proofErr w:type="spellStart"/>
      <w:r w:rsidRPr="001D6BE0">
        <w:rPr>
          <w:b/>
          <w:bCs/>
        </w:rPr>
        <w:t>intergoups</w:t>
      </w:r>
      <w:proofErr w:type="spellEnd"/>
      <w:r w:rsidRPr="001D6BE0">
        <w:rPr>
          <w:b/>
          <w:bCs/>
        </w:rPr>
        <w:t xml:space="preserve"> were allocated</w:t>
      </w:r>
      <w:r w:rsidRPr="001D6BE0">
        <w:rPr>
          <w:b/>
          <w:bCs/>
          <w:spacing w:val="-1"/>
        </w:rPr>
        <w:t xml:space="preserve"> </w:t>
      </w:r>
      <w:r w:rsidRPr="001D6BE0">
        <w:rPr>
          <w:b/>
          <w:bCs/>
        </w:rPr>
        <w:t>one</w:t>
      </w:r>
      <w:r w:rsidRPr="001D6BE0">
        <w:rPr>
          <w:b/>
          <w:bCs/>
          <w:spacing w:val="-4"/>
        </w:rPr>
        <w:t xml:space="preserve"> </w:t>
      </w:r>
      <w:r w:rsidRPr="001D6BE0">
        <w:rPr>
          <w:b/>
          <w:bCs/>
        </w:rPr>
        <w:t>delegate</w:t>
      </w:r>
      <w:r w:rsidRPr="001D6BE0">
        <w:rPr>
          <w:b/>
          <w:bCs/>
          <w:spacing w:val="-4"/>
        </w:rPr>
        <w:t xml:space="preserve"> </w:t>
      </w:r>
      <w:r w:rsidRPr="001D6BE0">
        <w:rPr>
          <w:b/>
          <w:bCs/>
        </w:rPr>
        <w:t>and the</w:t>
      </w:r>
      <w:r w:rsidRPr="001D6BE0">
        <w:rPr>
          <w:b/>
          <w:bCs/>
          <w:spacing w:val="-4"/>
        </w:rPr>
        <w:t xml:space="preserve"> </w:t>
      </w:r>
      <w:r w:rsidRPr="001D6BE0">
        <w:rPr>
          <w:b/>
          <w:bCs/>
        </w:rPr>
        <w:t>remaining</w:t>
      </w:r>
      <w:r w:rsidRPr="001D6BE0">
        <w:rPr>
          <w:b/>
          <w:bCs/>
          <w:spacing w:val="-3"/>
        </w:rPr>
        <w:t xml:space="preserve"> </w:t>
      </w:r>
      <w:r w:rsidRPr="001D6BE0">
        <w:rPr>
          <w:b/>
          <w:bCs/>
        </w:rPr>
        <w:t>paired into</w:t>
      </w:r>
      <w:r w:rsidRPr="001D6BE0">
        <w:rPr>
          <w:b/>
          <w:bCs/>
          <w:spacing w:val="-2"/>
        </w:rPr>
        <w:t xml:space="preserve"> </w:t>
      </w:r>
      <w:proofErr w:type="spellStart"/>
      <w:r w:rsidRPr="001D6BE0">
        <w:rPr>
          <w:b/>
          <w:bCs/>
        </w:rPr>
        <w:t>neighbouring</w:t>
      </w:r>
      <w:proofErr w:type="spellEnd"/>
      <w:r w:rsidRPr="001D6BE0">
        <w:rPr>
          <w:b/>
          <w:bCs/>
          <w:spacing w:val="-3"/>
        </w:rPr>
        <w:t xml:space="preserve"> </w:t>
      </w:r>
      <w:proofErr w:type="spellStart"/>
      <w:r w:rsidRPr="001D6BE0">
        <w:rPr>
          <w:b/>
          <w:bCs/>
        </w:rPr>
        <w:t>intergoups</w:t>
      </w:r>
      <w:proofErr w:type="spellEnd"/>
      <w:r w:rsidRPr="001D6BE0">
        <w:rPr>
          <w:b/>
          <w:bCs/>
        </w:rPr>
        <w:t xml:space="preserve"> to share a delegate.</w:t>
      </w:r>
    </w:p>
    <w:p w14:paraId="06ECE376" w14:textId="77777777" w:rsidR="00F81E8B" w:rsidRPr="001D6BE0" w:rsidRDefault="00F81E8B" w:rsidP="00F81E8B">
      <w:pPr>
        <w:pStyle w:val="BodyText"/>
        <w:spacing w:before="1"/>
        <w:rPr>
          <w:b/>
          <w:bCs/>
        </w:rPr>
      </w:pPr>
    </w:p>
    <w:p w14:paraId="48DED79F" w14:textId="77777777" w:rsidR="00F81E8B" w:rsidRPr="001D6BE0" w:rsidRDefault="00F81E8B" w:rsidP="00F81E8B">
      <w:pPr>
        <w:pStyle w:val="BodyText"/>
        <w:spacing w:line="266" w:lineRule="exact"/>
        <w:ind w:left="100"/>
        <w:rPr>
          <w:b/>
          <w:bCs/>
          <w:spacing w:val="-2"/>
        </w:rPr>
      </w:pPr>
      <w:r w:rsidRPr="001D6BE0">
        <w:rPr>
          <w:b/>
          <w:bCs/>
        </w:rPr>
        <w:t>The</w:t>
      </w:r>
      <w:r w:rsidRPr="001D6BE0">
        <w:rPr>
          <w:b/>
          <w:bCs/>
          <w:spacing w:val="-6"/>
        </w:rPr>
        <w:t xml:space="preserve"> </w:t>
      </w:r>
      <w:r w:rsidRPr="001D6BE0">
        <w:rPr>
          <w:b/>
          <w:bCs/>
        </w:rPr>
        <w:t>advantages</w:t>
      </w:r>
      <w:r w:rsidRPr="001D6BE0">
        <w:rPr>
          <w:b/>
          <w:bCs/>
          <w:spacing w:val="-6"/>
        </w:rPr>
        <w:t xml:space="preserve"> </w:t>
      </w:r>
      <w:r w:rsidRPr="001D6BE0">
        <w:rPr>
          <w:b/>
          <w:bCs/>
        </w:rPr>
        <w:t>would</w:t>
      </w:r>
      <w:r w:rsidRPr="001D6BE0">
        <w:rPr>
          <w:b/>
          <w:bCs/>
          <w:spacing w:val="-3"/>
        </w:rPr>
        <w:t xml:space="preserve"> </w:t>
      </w:r>
      <w:r w:rsidRPr="001D6BE0">
        <w:rPr>
          <w:b/>
          <w:bCs/>
        </w:rPr>
        <w:t>seem</w:t>
      </w:r>
      <w:r w:rsidRPr="001D6BE0">
        <w:rPr>
          <w:b/>
          <w:bCs/>
          <w:spacing w:val="-6"/>
        </w:rPr>
        <w:t xml:space="preserve"> </w:t>
      </w:r>
      <w:r w:rsidRPr="001D6BE0">
        <w:rPr>
          <w:b/>
          <w:bCs/>
        </w:rPr>
        <w:t>to</w:t>
      </w:r>
      <w:r w:rsidRPr="001D6BE0">
        <w:rPr>
          <w:b/>
          <w:bCs/>
          <w:spacing w:val="-3"/>
        </w:rPr>
        <w:t xml:space="preserve"> </w:t>
      </w:r>
      <w:r w:rsidRPr="001D6BE0">
        <w:rPr>
          <w:b/>
          <w:bCs/>
          <w:spacing w:val="-2"/>
        </w:rPr>
        <w:t>include:</w:t>
      </w:r>
    </w:p>
    <w:p w14:paraId="2802B99E" w14:textId="77777777" w:rsidR="00F81E8B" w:rsidRDefault="00F81E8B" w:rsidP="00F81E8B">
      <w:pPr>
        <w:pStyle w:val="BodyText"/>
        <w:spacing w:line="266" w:lineRule="exact"/>
        <w:ind w:left="100"/>
      </w:pPr>
    </w:p>
    <w:p w14:paraId="0B97A77C" w14:textId="77777777" w:rsidR="00F81E8B" w:rsidRDefault="00F81E8B" w:rsidP="00F81E8B">
      <w:pPr>
        <w:pStyle w:val="ListParagraph"/>
        <w:widowControl w:val="0"/>
        <w:numPr>
          <w:ilvl w:val="0"/>
          <w:numId w:val="3"/>
        </w:numPr>
        <w:tabs>
          <w:tab w:val="left" w:pos="821"/>
        </w:tabs>
        <w:autoSpaceDE w:val="0"/>
        <w:autoSpaceDN w:val="0"/>
        <w:ind w:right="1106"/>
        <w:contextualSpacing w:val="0"/>
        <w:rPr>
          <w:b/>
        </w:rPr>
      </w:pPr>
      <w:r>
        <w:rPr>
          <w:b/>
        </w:rPr>
        <w:t>The</w:t>
      </w:r>
      <w:r>
        <w:rPr>
          <w:b/>
          <w:spacing w:val="-4"/>
        </w:rPr>
        <w:t xml:space="preserve"> </w:t>
      </w:r>
      <w:r>
        <w:rPr>
          <w:b/>
        </w:rPr>
        <w:t>delegates</w:t>
      </w:r>
      <w:r>
        <w:rPr>
          <w:b/>
          <w:spacing w:val="-5"/>
        </w:rPr>
        <w:t xml:space="preserve"> </w:t>
      </w:r>
      <w:r>
        <w:rPr>
          <w:b/>
        </w:rPr>
        <w:t>would</w:t>
      </w:r>
      <w:r>
        <w:rPr>
          <w:b/>
          <w:spacing w:val="-2"/>
        </w:rPr>
        <w:t xml:space="preserve"> </w:t>
      </w:r>
      <w:r>
        <w:rPr>
          <w:b/>
        </w:rPr>
        <w:t>be</w:t>
      </w:r>
      <w:r>
        <w:rPr>
          <w:b/>
          <w:spacing w:val="-4"/>
        </w:rPr>
        <w:t xml:space="preserve"> </w:t>
      </w:r>
      <w:r>
        <w:rPr>
          <w:b/>
        </w:rPr>
        <w:t>much</w:t>
      </w:r>
      <w:r>
        <w:rPr>
          <w:b/>
          <w:spacing w:val="-2"/>
        </w:rPr>
        <w:t xml:space="preserve"> </w:t>
      </w:r>
      <w:r>
        <w:rPr>
          <w:b/>
        </w:rPr>
        <w:t>more</w:t>
      </w:r>
      <w:r>
        <w:rPr>
          <w:b/>
          <w:spacing w:val="-4"/>
        </w:rPr>
        <w:t xml:space="preserve"> </w:t>
      </w:r>
      <w:r>
        <w:rPr>
          <w:b/>
        </w:rPr>
        <w:t>likely</w:t>
      </w:r>
      <w:r>
        <w:rPr>
          <w:b/>
          <w:spacing w:val="-3"/>
        </w:rPr>
        <w:t xml:space="preserve"> </w:t>
      </w:r>
      <w:r>
        <w:rPr>
          <w:b/>
        </w:rPr>
        <w:t>to</w:t>
      </w:r>
      <w:r>
        <w:rPr>
          <w:b/>
          <w:spacing w:val="-2"/>
        </w:rPr>
        <w:t xml:space="preserve"> </w:t>
      </w:r>
      <w:r>
        <w:rPr>
          <w:b/>
        </w:rPr>
        <w:t>be well known</w:t>
      </w:r>
      <w:r>
        <w:rPr>
          <w:b/>
          <w:spacing w:val="-1"/>
        </w:rPr>
        <w:t xml:space="preserve"> </w:t>
      </w:r>
      <w:r>
        <w:rPr>
          <w:b/>
        </w:rPr>
        <w:t>to</w:t>
      </w:r>
      <w:r>
        <w:rPr>
          <w:b/>
          <w:spacing w:val="-1"/>
        </w:rPr>
        <w:t xml:space="preserve"> </w:t>
      </w:r>
      <w:r>
        <w:rPr>
          <w:b/>
        </w:rPr>
        <w:t>large</w:t>
      </w:r>
      <w:r>
        <w:rPr>
          <w:b/>
          <w:spacing w:val="-4"/>
        </w:rPr>
        <w:t xml:space="preserve"> </w:t>
      </w:r>
      <w:r>
        <w:rPr>
          <w:b/>
        </w:rPr>
        <w:t>numbers</w:t>
      </w:r>
      <w:r>
        <w:rPr>
          <w:b/>
          <w:spacing w:val="-5"/>
        </w:rPr>
        <w:t xml:space="preserve"> </w:t>
      </w:r>
      <w:r>
        <w:rPr>
          <w:b/>
        </w:rPr>
        <w:t>of individuals and groups.</w:t>
      </w:r>
    </w:p>
    <w:p w14:paraId="540105A8" w14:textId="77777777" w:rsidR="00F81E8B" w:rsidRDefault="00F81E8B" w:rsidP="00F81E8B">
      <w:pPr>
        <w:pStyle w:val="ListParagraph"/>
        <w:widowControl w:val="0"/>
        <w:numPr>
          <w:ilvl w:val="0"/>
          <w:numId w:val="3"/>
        </w:numPr>
        <w:tabs>
          <w:tab w:val="left" w:pos="821"/>
        </w:tabs>
        <w:autoSpaceDE w:val="0"/>
        <w:autoSpaceDN w:val="0"/>
        <w:ind w:right="1006"/>
        <w:contextualSpacing w:val="0"/>
        <w:rPr>
          <w:b/>
        </w:rPr>
      </w:pPr>
      <w:r>
        <w:rPr>
          <w:b/>
        </w:rPr>
        <w:t>The</w:t>
      </w:r>
      <w:r>
        <w:rPr>
          <w:b/>
          <w:spacing w:val="-4"/>
        </w:rPr>
        <w:t xml:space="preserve"> </w:t>
      </w:r>
      <w:r>
        <w:rPr>
          <w:b/>
        </w:rPr>
        <w:t>delegates</w:t>
      </w:r>
      <w:r>
        <w:rPr>
          <w:b/>
          <w:spacing w:val="-5"/>
        </w:rPr>
        <w:t xml:space="preserve"> </w:t>
      </w:r>
      <w:r>
        <w:rPr>
          <w:b/>
        </w:rPr>
        <w:t>would</w:t>
      </w:r>
      <w:r>
        <w:rPr>
          <w:b/>
          <w:spacing w:val="-2"/>
        </w:rPr>
        <w:t xml:space="preserve"> </w:t>
      </w:r>
      <w:r>
        <w:rPr>
          <w:b/>
        </w:rPr>
        <w:t>inevitably have</w:t>
      </w:r>
      <w:r>
        <w:rPr>
          <w:b/>
          <w:spacing w:val="-4"/>
        </w:rPr>
        <w:t xml:space="preserve"> </w:t>
      </w:r>
      <w:r>
        <w:rPr>
          <w:b/>
        </w:rPr>
        <w:t>a</w:t>
      </w:r>
      <w:r>
        <w:rPr>
          <w:b/>
          <w:spacing w:val="-2"/>
        </w:rPr>
        <w:t xml:space="preserve"> </w:t>
      </w:r>
      <w:r>
        <w:rPr>
          <w:b/>
        </w:rPr>
        <w:t>much</w:t>
      </w:r>
      <w:r>
        <w:rPr>
          <w:b/>
          <w:spacing w:val="-2"/>
        </w:rPr>
        <w:t xml:space="preserve"> </w:t>
      </w:r>
      <w:r>
        <w:rPr>
          <w:b/>
        </w:rPr>
        <w:t>better</w:t>
      </w:r>
      <w:r>
        <w:rPr>
          <w:b/>
          <w:spacing w:val="-5"/>
        </w:rPr>
        <w:t xml:space="preserve"> </w:t>
      </w:r>
      <w:r>
        <w:rPr>
          <w:b/>
        </w:rPr>
        <w:t>grasp</w:t>
      </w:r>
      <w:r>
        <w:rPr>
          <w:b/>
          <w:spacing w:val="-2"/>
        </w:rPr>
        <w:t xml:space="preserve"> </w:t>
      </w:r>
      <w:r>
        <w:rPr>
          <w:b/>
        </w:rPr>
        <w:t>of</w:t>
      </w:r>
      <w:r>
        <w:rPr>
          <w:b/>
          <w:spacing w:val="-1"/>
        </w:rPr>
        <w:t xml:space="preserve"> </w:t>
      </w:r>
      <w:r>
        <w:rPr>
          <w:b/>
        </w:rPr>
        <w:t>the</w:t>
      </w:r>
      <w:r>
        <w:rPr>
          <w:b/>
          <w:spacing w:val="-4"/>
        </w:rPr>
        <w:t xml:space="preserve"> </w:t>
      </w:r>
      <w:r>
        <w:rPr>
          <w:b/>
        </w:rPr>
        <w:t>views, attitudes, experience, and problems of their ‘constituency’.</w:t>
      </w:r>
    </w:p>
    <w:p w14:paraId="4642CE0E" w14:textId="77777777" w:rsidR="00F81E8B" w:rsidRDefault="00F81E8B" w:rsidP="00F81E8B">
      <w:pPr>
        <w:pStyle w:val="ListParagraph"/>
        <w:widowControl w:val="0"/>
        <w:numPr>
          <w:ilvl w:val="0"/>
          <w:numId w:val="3"/>
        </w:numPr>
        <w:tabs>
          <w:tab w:val="left" w:pos="821"/>
        </w:tabs>
        <w:autoSpaceDE w:val="0"/>
        <w:autoSpaceDN w:val="0"/>
        <w:ind w:right="160"/>
        <w:contextualSpacing w:val="0"/>
        <w:rPr>
          <w:b/>
        </w:rPr>
      </w:pPr>
      <w:r>
        <w:rPr>
          <w:b/>
        </w:rPr>
        <w:t>It would ease the travelling problems of delegates and help to bring much closer involvement</w:t>
      </w:r>
      <w:r>
        <w:rPr>
          <w:b/>
          <w:spacing w:val="-3"/>
        </w:rPr>
        <w:t xml:space="preserve"> </w:t>
      </w:r>
      <w:r>
        <w:rPr>
          <w:b/>
        </w:rPr>
        <w:t>of</w:t>
      </w:r>
      <w:r>
        <w:rPr>
          <w:b/>
          <w:spacing w:val="-1"/>
        </w:rPr>
        <w:t xml:space="preserve"> </w:t>
      </w:r>
      <w:r>
        <w:rPr>
          <w:b/>
        </w:rPr>
        <w:t>groups</w:t>
      </w:r>
      <w:r>
        <w:rPr>
          <w:b/>
          <w:spacing w:val="-5"/>
        </w:rPr>
        <w:t xml:space="preserve"> </w:t>
      </w:r>
      <w:r>
        <w:rPr>
          <w:b/>
        </w:rPr>
        <w:t>in</w:t>
      </w:r>
      <w:r>
        <w:rPr>
          <w:b/>
          <w:spacing w:val="-2"/>
        </w:rPr>
        <w:t xml:space="preserve"> </w:t>
      </w:r>
      <w:r>
        <w:rPr>
          <w:b/>
        </w:rPr>
        <w:t>Conference discussion</w:t>
      </w:r>
      <w:r>
        <w:rPr>
          <w:b/>
          <w:spacing w:val="40"/>
        </w:rPr>
        <w:t xml:space="preserve"> -</w:t>
      </w:r>
      <w:r>
        <w:rPr>
          <w:b/>
        </w:rPr>
        <w:t xml:space="preserve">and it is the </w:t>
      </w:r>
      <w:r>
        <w:rPr>
          <w:b/>
          <w:u w:val="single"/>
        </w:rPr>
        <w:t>Groups</w:t>
      </w:r>
      <w:r>
        <w:rPr>
          <w:b/>
        </w:rPr>
        <w:t xml:space="preserve"> who are at the top of our service structure</w:t>
      </w:r>
    </w:p>
    <w:p w14:paraId="0BE7C8A1" w14:textId="3CDAD9E4" w:rsidR="00F81E8B" w:rsidRDefault="00F81E8B" w:rsidP="00F81E8B">
      <w:pPr>
        <w:pStyle w:val="ListParagraph"/>
        <w:widowControl w:val="0"/>
        <w:numPr>
          <w:ilvl w:val="0"/>
          <w:numId w:val="3"/>
        </w:numPr>
        <w:tabs>
          <w:tab w:val="left" w:pos="821"/>
        </w:tabs>
        <w:autoSpaceDE w:val="0"/>
        <w:autoSpaceDN w:val="0"/>
        <w:spacing w:before="1"/>
        <w:ind w:right="248"/>
        <w:contextualSpacing w:val="0"/>
        <w:rPr>
          <w:b/>
        </w:rPr>
      </w:pPr>
      <w:r>
        <w:rPr>
          <w:b/>
        </w:rPr>
        <w:t>It would be much easier for delegates to discharge their responsibility to act and vote according to</w:t>
      </w:r>
      <w:r>
        <w:rPr>
          <w:b/>
          <w:spacing w:val="-3"/>
        </w:rPr>
        <w:t xml:space="preserve"> </w:t>
      </w:r>
      <w:r>
        <w:rPr>
          <w:b/>
        </w:rPr>
        <w:t>the</w:t>
      </w:r>
      <w:r>
        <w:rPr>
          <w:b/>
          <w:spacing w:val="-4"/>
        </w:rPr>
        <w:t xml:space="preserve"> </w:t>
      </w:r>
      <w:r>
        <w:rPr>
          <w:b/>
        </w:rPr>
        <w:t>dictates</w:t>
      </w:r>
      <w:r>
        <w:rPr>
          <w:b/>
          <w:spacing w:val="-5"/>
        </w:rPr>
        <w:t xml:space="preserve"> </w:t>
      </w:r>
      <w:r>
        <w:rPr>
          <w:b/>
        </w:rPr>
        <w:t>of</w:t>
      </w:r>
      <w:r>
        <w:rPr>
          <w:b/>
          <w:spacing w:val="-1"/>
        </w:rPr>
        <w:t xml:space="preserve"> </w:t>
      </w:r>
      <w:r>
        <w:rPr>
          <w:b/>
        </w:rPr>
        <w:t xml:space="preserve">their </w:t>
      </w:r>
      <w:r>
        <w:rPr>
          <w:b/>
          <w:u w:val="single"/>
        </w:rPr>
        <w:t>own</w:t>
      </w:r>
      <w:r>
        <w:rPr>
          <w:b/>
          <w:spacing w:val="-1"/>
        </w:rPr>
        <w:t xml:space="preserve"> </w:t>
      </w:r>
      <w:r>
        <w:rPr>
          <w:b/>
        </w:rPr>
        <w:t>conscience</w:t>
      </w:r>
      <w:r>
        <w:rPr>
          <w:b/>
          <w:spacing w:val="-4"/>
        </w:rPr>
        <w:t xml:space="preserve"> </w:t>
      </w:r>
      <w:r>
        <w:rPr>
          <w:b/>
        </w:rPr>
        <w:t>if</w:t>
      </w:r>
      <w:r>
        <w:rPr>
          <w:b/>
          <w:spacing w:val="-1"/>
        </w:rPr>
        <w:t xml:space="preserve"> </w:t>
      </w:r>
      <w:r>
        <w:rPr>
          <w:b/>
        </w:rPr>
        <w:t>they</w:t>
      </w:r>
      <w:r>
        <w:rPr>
          <w:b/>
          <w:spacing w:val="-3"/>
        </w:rPr>
        <w:t xml:space="preserve"> </w:t>
      </w:r>
      <w:r>
        <w:rPr>
          <w:b/>
        </w:rPr>
        <w:t>are</w:t>
      </w:r>
      <w:r>
        <w:rPr>
          <w:b/>
          <w:spacing w:val="-4"/>
        </w:rPr>
        <w:t xml:space="preserve"> </w:t>
      </w:r>
      <w:r>
        <w:rPr>
          <w:b/>
        </w:rPr>
        <w:t>not</w:t>
      </w:r>
      <w:r>
        <w:rPr>
          <w:b/>
          <w:spacing w:val="-3"/>
        </w:rPr>
        <w:t xml:space="preserve"> </w:t>
      </w:r>
      <w:r>
        <w:rPr>
          <w:b/>
        </w:rPr>
        <w:t>part</w:t>
      </w:r>
      <w:r>
        <w:rPr>
          <w:b/>
          <w:spacing w:val="-3"/>
        </w:rPr>
        <w:t xml:space="preserve"> </w:t>
      </w:r>
      <w:r>
        <w:rPr>
          <w:b/>
        </w:rPr>
        <w:t>of</w:t>
      </w:r>
      <w:r>
        <w:rPr>
          <w:b/>
          <w:spacing w:val="-1"/>
        </w:rPr>
        <w:t xml:space="preserve"> </w:t>
      </w:r>
      <w:r>
        <w:rPr>
          <w:b/>
        </w:rPr>
        <w:t>a</w:t>
      </w:r>
      <w:r>
        <w:rPr>
          <w:b/>
          <w:spacing w:val="-2"/>
        </w:rPr>
        <w:t xml:space="preserve"> </w:t>
      </w:r>
      <w:r>
        <w:rPr>
          <w:b/>
        </w:rPr>
        <w:t>Regional</w:t>
      </w:r>
      <w:r>
        <w:rPr>
          <w:b/>
          <w:spacing w:val="-3"/>
        </w:rPr>
        <w:t xml:space="preserve"> </w:t>
      </w:r>
      <w:r>
        <w:rPr>
          <w:b/>
        </w:rPr>
        <w:t>‘block’</w:t>
      </w:r>
      <w:r>
        <w:rPr>
          <w:b/>
          <w:spacing w:val="-2"/>
        </w:rPr>
        <w:t xml:space="preserve"> </w:t>
      </w:r>
      <w:r>
        <w:rPr>
          <w:b/>
        </w:rPr>
        <w:t>of delegates with the inevitable pressure to conform to the majority.</w:t>
      </w:r>
    </w:p>
    <w:p w14:paraId="32E5CC68" w14:textId="34DF7DAF" w:rsidR="009E3E61" w:rsidRDefault="009E3E61" w:rsidP="009E3E61">
      <w:pPr>
        <w:pStyle w:val="ListParagraph"/>
        <w:widowControl w:val="0"/>
        <w:tabs>
          <w:tab w:val="left" w:pos="821"/>
        </w:tabs>
        <w:autoSpaceDE w:val="0"/>
        <w:autoSpaceDN w:val="0"/>
        <w:spacing w:before="1"/>
        <w:ind w:left="821" w:right="248"/>
        <w:contextualSpacing w:val="0"/>
        <w:rPr>
          <w:b/>
        </w:rPr>
      </w:pPr>
    </w:p>
    <w:p w14:paraId="0AE5A00E" w14:textId="77777777" w:rsidR="009E3E61" w:rsidRPr="009E48F3" w:rsidRDefault="009E3E61" w:rsidP="009E3E61">
      <w:pPr>
        <w:tabs>
          <w:tab w:val="left" w:pos="821"/>
        </w:tabs>
        <w:spacing w:before="1"/>
        <w:ind w:left="460" w:right="249" w:hanging="460"/>
        <w:rPr>
          <w:b/>
        </w:rPr>
      </w:pPr>
      <w:r>
        <w:rPr>
          <w:b/>
        </w:rPr>
        <w:t xml:space="preserve">N.B. </w:t>
      </w:r>
      <w:r>
        <w:rPr>
          <w:b/>
        </w:rPr>
        <w:tab/>
      </w:r>
      <w:r w:rsidRPr="009E48F3">
        <w:rPr>
          <w:b/>
        </w:rPr>
        <w:t>a) This question is asking Conference to start a discussion, not to vote for any change this year.</w:t>
      </w:r>
    </w:p>
    <w:p w14:paraId="2639E811" w14:textId="77777777" w:rsidR="009E3E61" w:rsidRPr="009E48F3" w:rsidRDefault="009E3E61" w:rsidP="009E3E61">
      <w:pPr>
        <w:tabs>
          <w:tab w:val="left" w:pos="821"/>
        </w:tabs>
        <w:spacing w:before="1"/>
        <w:ind w:left="460" w:right="249" w:hanging="460"/>
        <w:rPr>
          <w:b/>
        </w:rPr>
      </w:pPr>
      <w:r w:rsidRPr="009E48F3">
        <w:rPr>
          <w:b/>
        </w:rPr>
        <w:tab/>
        <w:t>b) The question suggests one viable alternative. A full discussion may present others</w:t>
      </w:r>
    </w:p>
    <w:p w14:paraId="7CE57C7C" w14:textId="2D847C38" w:rsidR="009E3E61" w:rsidRPr="00BC3A96" w:rsidRDefault="009E3E61" w:rsidP="00BC3A96">
      <w:pPr>
        <w:tabs>
          <w:tab w:val="left" w:pos="821"/>
        </w:tabs>
        <w:spacing w:before="1"/>
        <w:ind w:left="460" w:right="249" w:hanging="460"/>
        <w:rPr>
          <w:b/>
        </w:rPr>
      </w:pPr>
      <w:r w:rsidRPr="009E48F3">
        <w:rPr>
          <w:b/>
        </w:rPr>
        <w:tab/>
        <w:t>c) If and when any change is adopted it would be advisable to run it for a five-year trail period. If no improvements arise, the previous system can easily be reinstated.</w:t>
      </w:r>
    </w:p>
    <w:p w14:paraId="7DFD1C54" w14:textId="40D0F4DD" w:rsidR="00EF64E3" w:rsidRDefault="00EF64E3" w:rsidP="000A3036">
      <w:pPr>
        <w:ind w:left="2160" w:hanging="2160"/>
        <w:rPr>
          <w:b/>
          <w:bCs/>
        </w:rPr>
      </w:pPr>
    </w:p>
    <w:p w14:paraId="53C64568" w14:textId="35598E76" w:rsidR="00DB6910" w:rsidRPr="00DB6910" w:rsidRDefault="006E6B46" w:rsidP="008138AB">
      <w:pPr>
        <w:pStyle w:val="BodyA"/>
        <w:ind w:left="2160" w:hanging="2160"/>
        <w:rPr>
          <w:rFonts w:asciiTheme="minorHAnsi" w:hAnsiTheme="minorHAnsi" w:cstheme="minorHAnsi"/>
        </w:rPr>
      </w:pPr>
      <w:r w:rsidRPr="00DB6910">
        <w:rPr>
          <w:rFonts w:asciiTheme="minorHAnsi" w:hAnsiTheme="minorHAnsi" w:cstheme="minorHAnsi"/>
        </w:rPr>
        <w:t xml:space="preserve">TOR </w:t>
      </w:r>
      <w:r w:rsidR="00074726" w:rsidRPr="00DB6910">
        <w:rPr>
          <w:rFonts w:asciiTheme="minorHAnsi" w:hAnsiTheme="minorHAnsi" w:cstheme="minorHAnsi"/>
        </w:rPr>
        <w:t>No. 10</w:t>
      </w:r>
      <w:r w:rsidR="00074726">
        <w:tab/>
      </w:r>
      <w:r w:rsidR="00DB6910" w:rsidRPr="00DB6910">
        <w:rPr>
          <w:rFonts w:asciiTheme="minorHAnsi" w:hAnsiTheme="minorHAnsi" w:cstheme="minorHAnsi"/>
        </w:rPr>
        <w:t xml:space="preserve">The Committee considered that the question contained assertions and propositions which cannot be supported. It would not be much easier for delegates to vote according to the dictates of their own conscience in the proposed system. Nor is there pressure to conform to the majority in the current system. Further, the question is weighted heavily in </w:t>
      </w:r>
      <w:proofErr w:type="spellStart"/>
      <w:r w:rsidR="00DB6910" w:rsidRPr="00DB6910">
        <w:rPr>
          <w:rFonts w:asciiTheme="minorHAnsi" w:hAnsiTheme="minorHAnsi" w:cstheme="minorHAnsi"/>
        </w:rPr>
        <w:t>favour</w:t>
      </w:r>
      <w:proofErr w:type="spellEnd"/>
      <w:r w:rsidR="00DB6910" w:rsidRPr="00DB6910">
        <w:rPr>
          <w:rFonts w:asciiTheme="minorHAnsi" w:hAnsiTheme="minorHAnsi" w:cstheme="minorHAnsi"/>
        </w:rPr>
        <w:t xml:space="preserve"> of a proposed change, despite the points a) b) and c) at the end.</w:t>
      </w:r>
    </w:p>
    <w:p w14:paraId="2B4E984E" w14:textId="78618197" w:rsidR="00F81E8B" w:rsidRDefault="00F81E8B" w:rsidP="000A3036">
      <w:pPr>
        <w:ind w:left="2160" w:hanging="2160"/>
      </w:pPr>
    </w:p>
    <w:p w14:paraId="3E6A550C" w14:textId="686E0402" w:rsidR="00074726" w:rsidRPr="003B3454" w:rsidRDefault="00F714C8" w:rsidP="00074726">
      <w:pPr>
        <w:rPr>
          <w:b/>
          <w:bCs/>
        </w:rPr>
      </w:pPr>
      <w:r>
        <w:rPr>
          <w:b/>
          <w:bCs/>
        </w:rPr>
        <w:t>Question 38</w:t>
      </w:r>
    </w:p>
    <w:p w14:paraId="5C1BB737" w14:textId="275B2109" w:rsidR="00686EFE" w:rsidRDefault="00686EFE" w:rsidP="00B225F4">
      <w:pPr>
        <w:ind w:left="2160" w:hanging="2160"/>
      </w:pPr>
    </w:p>
    <w:p w14:paraId="6CCB0183" w14:textId="77777777" w:rsidR="00103116" w:rsidRDefault="00103116" w:rsidP="00103116">
      <w:pPr>
        <w:rPr>
          <w:b/>
          <w:bCs/>
        </w:rPr>
      </w:pPr>
      <w:r w:rsidRPr="000E73A7">
        <w:rPr>
          <w:b/>
          <w:bCs/>
        </w:rPr>
        <w:t xml:space="preserve">Would Conference conduct a full review of the remit </w:t>
      </w:r>
      <w:r>
        <w:rPr>
          <w:b/>
          <w:bCs/>
        </w:rPr>
        <w:t xml:space="preserve">and Terms of Reference </w:t>
      </w:r>
      <w:r w:rsidRPr="000E73A7">
        <w:rPr>
          <w:b/>
          <w:bCs/>
        </w:rPr>
        <w:t>of The Conference Steering Committee (CSC).  Such a review to include, but not be restricted to, the following issues.</w:t>
      </w:r>
    </w:p>
    <w:p w14:paraId="4305E4A4" w14:textId="77777777" w:rsidR="00103116" w:rsidRDefault="00103116" w:rsidP="00103116">
      <w:pPr>
        <w:rPr>
          <w:b/>
          <w:bCs/>
        </w:rPr>
      </w:pPr>
    </w:p>
    <w:p w14:paraId="542150B4" w14:textId="77777777" w:rsidR="00103116" w:rsidRDefault="00103116" w:rsidP="00103116">
      <w:pPr>
        <w:ind w:left="720"/>
        <w:rPr>
          <w:b/>
          <w:bCs/>
        </w:rPr>
      </w:pPr>
      <w:r>
        <w:t>1.</w:t>
      </w:r>
      <w:r w:rsidRPr="0093547A">
        <w:rPr>
          <w:b/>
          <w:bCs/>
        </w:rPr>
        <w:t xml:space="preserve">Should the CSC Terms of Reference be decided by the full Conference rather </w:t>
      </w:r>
      <w:r>
        <w:rPr>
          <w:b/>
          <w:bCs/>
        </w:rPr>
        <w:t xml:space="preserve">than </w:t>
      </w:r>
      <w:r w:rsidRPr="0093547A">
        <w:rPr>
          <w:b/>
          <w:bCs/>
        </w:rPr>
        <w:t>by the CSC alone</w:t>
      </w:r>
      <w:r>
        <w:rPr>
          <w:b/>
          <w:bCs/>
        </w:rPr>
        <w:t>?</w:t>
      </w:r>
    </w:p>
    <w:p w14:paraId="1D21DD2A" w14:textId="77777777" w:rsidR="00103116" w:rsidRDefault="00103116" w:rsidP="00103116">
      <w:pPr>
        <w:ind w:left="1440"/>
      </w:pPr>
      <w:r>
        <w:t>Currently the Terms of Reference are decided by the CSC alone, at their first meeting after the preceding Conference.  This gives enormous and unqualified authority to the CSC to determine what issues shall and shall not be debated in Conference, and thus what determines the whole future of AA in GB.</w:t>
      </w:r>
    </w:p>
    <w:p w14:paraId="372E4A95" w14:textId="77777777" w:rsidR="00103116" w:rsidRDefault="00103116" w:rsidP="00103116">
      <w:pPr>
        <w:ind w:left="1440"/>
      </w:pPr>
    </w:p>
    <w:p w14:paraId="05F0040F" w14:textId="77777777" w:rsidR="00103116" w:rsidRPr="00B77891" w:rsidRDefault="00103116" w:rsidP="00103116">
      <w:pPr>
        <w:pStyle w:val="ListParagraph"/>
        <w:rPr>
          <w:b/>
          <w:bCs/>
        </w:rPr>
      </w:pPr>
      <w:r>
        <w:rPr>
          <w:b/>
          <w:bCs/>
        </w:rPr>
        <w:t>2.</w:t>
      </w:r>
      <w:r w:rsidRPr="00B77891">
        <w:rPr>
          <w:b/>
          <w:bCs/>
        </w:rPr>
        <w:t>Are there alternatives to rejecting questions? Alternatives could include, but not be limited to, referring the issue to a trustee committee, referring the issue to a subcommittee, programming the topic as a Sharing Session at Conference i.e. where views can be debated without the pressure of having to reach a decision.</w:t>
      </w:r>
    </w:p>
    <w:p w14:paraId="63D86354" w14:textId="77777777" w:rsidR="00103116" w:rsidRPr="00B77891" w:rsidRDefault="00103116" w:rsidP="00103116">
      <w:pPr>
        <w:pStyle w:val="ListParagraph"/>
        <w:ind w:left="460"/>
        <w:rPr>
          <w:b/>
          <w:bCs/>
        </w:rPr>
      </w:pPr>
    </w:p>
    <w:p w14:paraId="7F6769F9" w14:textId="77777777" w:rsidR="00103116" w:rsidRDefault="00103116" w:rsidP="00103116">
      <w:pPr>
        <w:ind w:left="1440"/>
      </w:pPr>
      <w:r w:rsidRPr="00DB247D">
        <w:t>Any question submitted to Conference represents a genuine concern, which may be held by a substantial part of the Fellowship. Rejecting a question can be demoralising for those submitting it, and regular rejection of issues can lead to a lack of faith in the system. Referral to a part of the Fellowship structure for further discussion would engender faith in the system and enable debate to flourish – a process which may well solve at least some the issues which are raised but currently rejected by the CSC</w:t>
      </w:r>
      <w:r>
        <w:t>.</w:t>
      </w:r>
    </w:p>
    <w:p w14:paraId="3D597B34" w14:textId="77777777" w:rsidR="00103116" w:rsidRDefault="00103116" w:rsidP="00103116">
      <w:pPr>
        <w:ind w:left="1440"/>
      </w:pPr>
    </w:p>
    <w:p w14:paraId="2CD85C93" w14:textId="77777777" w:rsidR="00103116" w:rsidRDefault="00103116" w:rsidP="00103116">
      <w:pPr>
        <w:ind w:left="1440"/>
      </w:pPr>
      <w:r>
        <w:t>(It is noted that referral to the GSB or a sub-committee is a current option, but the idea proposed here is to use that option much more instead of rejecting for other reasons.)</w:t>
      </w:r>
    </w:p>
    <w:p w14:paraId="03642F59" w14:textId="77777777" w:rsidR="00103116" w:rsidRPr="00DB247D" w:rsidRDefault="00103116" w:rsidP="00103116">
      <w:pPr>
        <w:ind w:left="1440"/>
      </w:pPr>
    </w:p>
    <w:p w14:paraId="357928CC" w14:textId="77777777" w:rsidR="00103116" w:rsidRPr="00E61610" w:rsidRDefault="00103116" w:rsidP="00103116">
      <w:pPr>
        <w:pStyle w:val="ListParagraph"/>
        <w:numPr>
          <w:ilvl w:val="0"/>
          <w:numId w:val="4"/>
        </w:numPr>
        <w:rPr>
          <w:b/>
          <w:bCs/>
        </w:rPr>
      </w:pPr>
      <w:r w:rsidRPr="00E61610">
        <w:rPr>
          <w:b/>
          <w:bCs/>
        </w:rPr>
        <w:t>Subject to the answer to 2 above, should some or all of the following reasons for rejecting questions be removed from the CSC Terms of Reference:</w:t>
      </w:r>
    </w:p>
    <w:p w14:paraId="041EEE2F" w14:textId="77777777" w:rsidR="00103116" w:rsidRPr="00E61610" w:rsidRDefault="00103116" w:rsidP="00103116">
      <w:pPr>
        <w:pStyle w:val="ListParagraph"/>
        <w:ind w:left="460"/>
        <w:rPr>
          <w:b/>
          <w:bCs/>
        </w:rPr>
      </w:pPr>
    </w:p>
    <w:p w14:paraId="31A42CE9" w14:textId="77777777" w:rsidR="00103116" w:rsidRDefault="00103116" w:rsidP="00103116">
      <w:pPr>
        <w:ind w:left="1440"/>
        <w:rPr>
          <w:b/>
          <w:bCs/>
        </w:rPr>
      </w:pPr>
      <w:proofErr w:type="spellStart"/>
      <w:r>
        <w:rPr>
          <w:b/>
          <w:bCs/>
        </w:rPr>
        <w:t>ToR</w:t>
      </w:r>
      <w:proofErr w:type="spellEnd"/>
      <w:r>
        <w:rPr>
          <w:b/>
          <w:bCs/>
        </w:rPr>
        <w:t xml:space="preserve"> </w:t>
      </w:r>
      <w:r w:rsidRPr="00332890">
        <w:rPr>
          <w:b/>
          <w:bCs/>
        </w:rPr>
        <w:t>7) ....covered by existing Conference approved literature.</w:t>
      </w:r>
    </w:p>
    <w:p w14:paraId="025BA417" w14:textId="77777777" w:rsidR="00103116" w:rsidRDefault="00103116" w:rsidP="00103116">
      <w:pPr>
        <w:ind w:left="2160"/>
      </w:pPr>
      <w:r w:rsidRPr="008D2D72">
        <w:t>This is somewhat illogical as the question may be suggesting a change which would then result in the necessity to change the literature. Everything except the Steps, Traditions and Warranties can be changed by a Conference decision.</w:t>
      </w:r>
    </w:p>
    <w:p w14:paraId="10B2B7BD" w14:textId="77777777" w:rsidR="00103116" w:rsidRPr="008D2D72" w:rsidRDefault="00103116" w:rsidP="00103116">
      <w:pPr>
        <w:ind w:left="2160"/>
      </w:pPr>
    </w:p>
    <w:p w14:paraId="333F75AD" w14:textId="77777777" w:rsidR="00103116" w:rsidRDefault="00103116" w:rsidP="00103116">
      <w:pPr>
        <w:ind w:left="2160"/>
      </w:pPr>
      <w:r w:rsidRPr="008D2D72">
        <w:t xml:space="preserve">(The questioner has experienced proposing a possible change to a procedure only to have the question rejected on the grounds that the Structure Handbook described the current procedure!)  </w:t>
      </w:r>
    </w:p>
    <w:p w14:paraId="2492382E" w14:textId="77777777" w:rsidR="00103116" w:rsidRPr="008D2D72" w:rsidRDefault="00103116" w:rsidP="00103116">
      <w:pPr>
        <w:ind w:left="2160"/>
      </w:pPr>
    </w:p>
    <w:p w14:paraId="1881F762" w14:textId="77777777" w:rsidR="00103116" w:rsidRDefault="00103116" w:rsidP="00103116">
      <w:pPr>
        <w:ind w:left="1440"/>
        <w:rPr>
          <w:b/>
          <w:bCs/>
        </w:rPr>
      </w:pPr>
      <w:proofErr w:type="spellStart"/>
      <w:r>
        <w:rPr>
          <w:b/>
          <w:bCs/>
        </w:rPr>
        <w:t>ToR</w:t>
      </w:r>
      <w:proofErr w:type="spellEnd"/>
      <w:r>
        <w:rPr>
          <w:b/>
          <w:bCs/>
        </w:rPr>
        <w:t xml:space="preserve"> </w:t>
      </w:r>
      <w:r w:rsidRPr="00332890">
        <w:rPr>
          <w:b/>
          <w:bCs/>
        </w:rPr>
        <w:t>9) ......Conference upholds the autonomy of Groups and Intergroups and Regions ......</w:t>
      </w:r>
    </w:p>
    <w:p w14:paraId="4CFC26B2" w14:textId="77777777" w:rsidR="00103116" w:rsidRDefault="00103116" w:rsidP="00103116">
      <w:pPr>
        <w:ind w:left="2160"/>
      </w:pPr>
      <w:r>
        <w:t>This is also illogical.  Nothing that Conference decides could possibly affect “the autonomy of....”, as Conference cannot direct the Fellowship. It can only make recommendations which any part of the Fellowship is quite free to accept or ignore.</w:t>
      </w:r>
    </w:p>
    <w:p w14:paraId="00654812" w14:textId="77777777" w:rsidR="00103116" w:rsidRDefault="00103116" w:rsidP="00103116">
      <w:pPr>
        <w:ind w:left="2160"/>
      </w:pPr>
    </w:p>
    <w:p w14:paraId="488A8001" w14:textId="77777777" w:rsidR="00103116" w:rsidRDefault="00103116" w:rsidP="00103116">
      <w:pPr>
        <w:ind w:left="2160"/>
      </w:pPr>
      <w:r>
        <w:t>This reason for rejection can be used by the CSC to reject q question just because they may not like the possible answer. This again puts the CSC in the position of wielding unqualified authority.</w:t>
      </w:r>
    </w:p>
    <w:p w14:paraId="045D7950" w14:textId="77777777" w:rsidR="00103116" w:rsidRPr="008D2D72" w:rsidRDefault="00103116" w:rsidP="00103116">
      <w:pPr>
        <w:ind w:left="2160"/>
      </w:pPr>
    </w:p>
    <w:p w14:paraId="1103B6DA" w14:textId="77777777" w:rsidR="00103116" w:rsidRDefault="00103116" w:rsidP="00103116">
      <w:pPr>
        <w:ind w:left="1440"/>
        <w:rPr>
          <w:b/>
          <w:bCs/>
        </w:rPr>
      </w:pPr>
      <w:proofErr w:type="spellStart"/>
      <w:r>
        <w:rPr>
          <w:b/>
          <w:bCs/>
        </w:rPr>
        <w:t>ToR</w:t>
      </w:r>
      <w:proofErr w:type="spellEnd"/>
      <w:r>
        <w:rPr>
          <w:b/>
          <w:bCs/>
        </w:rPr>
        <w:t xml:space="preserve"> </w:t>
      </w:r>
      <w:r w:rsidRPr="00332890">
        <w:rPr>
          <w:b/>
          <w:bCs/>
        </w:rPr>
        <w:t>10) .......submission is based on an assertion or proposition which it considers to be false.</w:t>
      </w:r>
    </w:p>
    <w:p w14:paraId="568A72EE" w14:textId="77777777" w:rsidR="00103116" w:rsidRDefault="00103116" w:rsidP="00103116">
      <w:pPr>
        <w:ind w:left="1440"/>
        <w:rPr>
          <w:b/>
          <w:bCs/>
        </w:rPr>
      </w:pPr>
    </w:p>
    <w:p w14:paraId="1867F4F9" w14:textId="77777777" w:rsidR="00103116" w:rsidRDefault="00103116" w:rsidP="00103116">
      <w:pPr>
        <w:ind w:left="2160"/>
      </w:pPr>
      <w:r>
        <w:t xml:space="preserve">The danger of this is that, once again, this gives the opinion of the CSC, an undue influence.  </w:t>
      </w:r>
    </w:p>
    <w:p w14:paraId="672DA622" w14:textId="77777777" w:rsidR="00103116" w:rsidRPr="008D2D72" w:rsidRDefault="00103116" w:rsidP="00103116">
      <w:pPr>
        <w:ind w:left="2160"/>
      </w:pPr>
    </w:p>
    <w:p w14:paraId="5D4B5099" w14:textId="77777777" w:rsidR="00103116" w:rsidRDefault="00103116" w:rsidP="00103116">
      <w:pPr>
        <w:ind w:left="1440"/>
        <w:rPr>
          <w:b/>
          <w:bCs/>
        </w:rPr>
      </w:pPr>
      <w:proofErr w:type="spellStart"/>
      <w:r>
        <w:rPr>
          <w:b/>
          <w:bCs/>
        </w:rPr>
        <w:t>ToR</w:t>
      </w:r>
      <w:proofErr w:type="spellEnd"/>
      <w:r>
        <w:rPr>
          <w:b/>
          <w:bCs/>
        </w:rPr>
        <w:t xml:space="preserve"> </w:t>
      </w:r>
      <w:r w:rsidRPr="00332890">
        <w:rPr>
          <w:b/>
          <w:bCs/>
        </w:rPr>
        <w:t>11) .......considered to be contrary to the Traditions.</w:t>
      </w:r>
    </w:p>
    <w:p w14:paraId="2D5FED27" w14:textId="77777777" w:rsidR="00103116" w:rsidRDefault="00103116" w:rsidP="00103116">
      <w:pPr>
        <w:ind w:left="1440"/>
        <w:rPr>
          <w:b/>
          <w:bCs/>
        </w:rPr>
      </w:pPr>
    </w:p>
    <w:p w14:paraId="5419B667" w14:textId="77777777" w:rsidR="00103116" w:rsidRDefault="00103116" w:rsidP="00103116">
      <w:pPr>
        <w:ind w:left="2160"/>
      </w:pPr>
      <w:r>
        <w:t>Similarly to  9) and 10) above, whether or not a matter is contrary to Traditions is usually a matter of opinion and the question should be judged by Conference, not just the CSC</w:t>
      </w:r>
    </w:p>
    <w:p w14:paraId="797760F6" w14:textId="77777777" w:rsidR="00103116" w:rsidRDefault="00103116" w:rsidP="00103116"/>
    <w:p w14:paraId="73CFAB82" w14:textId="77777777" w:rsidR="00103116" w:rsidRPr="00E928CA" w:rsidRDefault="00103116" w:rsidP="00103116">
      <w:pPr>
        <w:ind w:left="720"/>
        <w:rPr>
          <w:b/>
          <w:bCs/>
        </w:rPr>
      </w:pPr>
      <w:r w:rsidRPr="00E928CA">
        <w:rPr>
          <w:b/>
          <w:bCs/>
        </w:rPr>
        <w:t>4.</w:t>
      </w:r>
      <w:r>
        <w:rPr>
          <w:b/>
          <w:bCs/>
        </w:rPr>
        <w:t xml:space="preserve"> </w:t>
      </w:r>
      <w:r w:rsidRPr="00E928CA">
        <w:rPr>
          <w:b/>
          <w:bCs/>
        </w:rPr>
        <w:t xml:space="preserve">Should the question of whether or not the Trustee members of the committee have a vote be decided by Conference rather than the CSC alone </w:t>
      </w:r>
    </w:p>
    <w:p w14:paraId="00F39B08" w14:textId="77777777" w:rsidR="00103116" w:rsidRPr="00E17002" w:rsidRDefault="00103116" w:rsidP="00103116"/>
    <w:p w14:paraId="1C8F3EAD" w14:textId="77777777" w:rsidR="00103116" w:rsidRDefault="00103116" w:rsidP="00103116">
      <w:pPr>
        <w:ind w:left="720"/>
      </w:pPr>
      <w:r>
        <w:t>As for several of the above issues, the question here is how much unqualified authority is delegated to the CSC rather than being exercised by the full Conference</w:t>
      </w:r>
    </w:p>
    <w:p w14:paraId="6E0F120F" w14:textId="5C8702B9" w:rsidR="00B1077B" w:rsidRDefault="00B1077B" w:rsidP="00B225F4">
      <w:pPr>
        <w:ind w:left="2160" w:hanging="2160"/>
      </w:pPr>
    </w:p>
    <w:p w14:paraId="42805942" w14:textId="0C764AC9" w:rsidR="00863065" w:rsidRPr="00414D87" w:rsidRDefault="00863065" w:rsidP="00414D87">
      <w:pPr>
        <w:pStyle w:val="BodyA"/>
        <w:ind w:left="2160" w:hanging="2160"/>
        <w:rPr>
          <w:rFonts w:asciiTheme="minorHAnsi" w:hAnsiTheme="minorHAnsi" w:cstheme="minorHAnsi"/>
        </w:rPr>
      </w:pPr>
      <w:r w:rsidRPr="00B253D8">
        <w:rPr>
          <w:rFonts w:asciiTheme="minorHAnsi" w:hAnsiTheme="minorHAnsi" w:cstheme="minorHAnsi"/>
        </w:rPr>
        <w:t>TOR No. 12</w:t>
      </w:r>
      <w:r w:rsidRPr="00B253D8">
        <w:rPr>
          <w:rFonts w:asciiTheme="minorHAnsi" w:hAnsiTheme="minorHAnsi" w:cstheme="minorHAnsi"/>
        </w:rPr>
        <w:tab/>
      </w:r>
      <w:r w:rsidR="00B253D8" w:rsidRPr="00B253D8">
        <w:rPr>
          <w:rFonts w:asciiTheme="minorHAnsi" w:hAnsiTheme="minorHAnsi" w:cstheme="minorHAnsi"/>
        </w:rPr>
        <w:t>The Committee gave careful consideration to the question. It concluded that there were logistical problems with the detailed consideration of Terms of Reference at Conference itself, in the manner which the question suggests. However, the Committee agreed to have a comprehensive discussion of the Terms of Reference at its final meeting, and to report upon that discussion at Conference. That discussion would take into account the specific points which are made in this question.</w:t>
      </w:r>
    </w:p>
    <w:p w14:paraId="325E96B6" w14:textId="41C9A430" w:rsidR="00F1365E" w:rsidRPr="00F1365E" w:rsidRDefault="00F1365E" w:rsidP="00206C66">
      <w:pPr>
        <w:ind w:left="2160" w:hanging="2160"/>
      </w:pPr>
      <w:r>
        <w:tab/>
      </w:r>
    </w:p>
    <w:p w14:paraId="314D2E57" w14:textId="3A21EC6E" w:rsidR="00FE3D9A" w:rsidRDefault="008B6E2A" w:rsidP="002F5B90">
      <w:pPr>
        <w:ind w:left="2160" w:hanging="2160"/>
        <w:rPr>
          <w:b/>
          <w:bCs/>
          <w:lang w:val="en-US"/>
        </w:rPr>
      </w:pPr>
      <w:r>
        <w:rPr>
          <w:b/>
          <w:bCs/>
          <w:lang w:val="en-US"/>
        </w:rPr>
        <w:t>Question 42</w:t>
      </w:r>
    </w:p>
    <w:p w14:paraId="4277FFBE" w14:textId="109AF651" w:rsidR="008B6E2A" w:rsidRDefault="008B6E2A" w:rsidP="002F5B90">
      <w:pPr>
        <w:ind w:left="2160" w:hanging="2160"/>
        <w:rPr>
          <w:b/>
          <w:bCs/>
          <w:lang w:val="en-US"/>
        </w:rPr>
      </w:pPr>
    </w:p>
    <w:p w14:paraId="3BCB8476" w14:textId="77777777" w:rsidR="00541ADF" w:rsidRDefault="00541ADF" w:rsidP="00541ADF">
      <w:pPr>
        <w:rPr>
          <w:b/>
          <w:bCs/>
        </w:rPr>
      </w:pPr>
      <w:r w:rsidRPr="00385D9E">
        <w:rPr>
          <w:b/>
          <w:bCs/>
        </w:rPr>
        <w:t xml:space="preserve">Conference notes that the AA GB Website name has been changed to Alcoholics Anonymous </w:t>
      </w:r>
      <w:r>
        <w:rPr>
          <w:b/>
          <w:bCs/>
        </w:rPr>
        <w:t xml:space="preserve">- </w:t>
      </w:r>
      <w:r w:rsidRPr="00385D9E">
        <w:rPr>
          <w:b/>
          <w:bCs/>
        </w:rPr>
        <w:t>Great Britain and English-Speaking Continental Europe</w:t>
      </w:r>
      <w:r>
        <w:rPr>
          <w:b/>
          <w:bCs/>
        </w:rPr>
        <w:t xml:space="preserve">. </w:t>
      </w:r>
    </w:p>
    <w:p w14:paraId="09A570F2" w14:textId="77777777" w:rsidR="00541ADF" w:rsidRPr="00385D9E" w:rsidRDefault="00541ADF" w:rsidP="00541ADF">
      <w:pPr>
        <w:rPr>
          <w:b/>
          <w:bCs/>
        </w:rPr>
      </w:pPr>
    </w:p>
    <w:p w14:paraId="2AEAB1BB" w14:textId="77777777" w:rsidR="00541ADF" w:rsidRPr="00385D9E" w:rsidRDefault="00541ADF" w:rsidP="00541ADF">
      <w:pPr>
        <w:rPr>
          <w:b/>
          <w:bCs/>
        </w:rPr>
      </w:pPr>
      <w:r w:rsidRPr="00385D9E">
        <w:rPr>
          <w:b/>
          <w:bCs/>
        </w:rPr>
        <w:t>Does Conference agree that this should not have been done without the approval of Conference</w:t>
      </w:r>
      <w:r>
        <w:rPr>
          <w:b/>
          <w:bCs/>
        </w:rPr>
        <w:t>?</w:t>
      </w:r>
    </w:p>
    <w:p w14:paraId="08B12728" w14:textId="77777777" w:rsidR="00541ADF" w:rsidRDefault="00541ADF" w:rsidP="00541ADF">
      <w:pPr>
        <w:rPr>
          <w:b/>
          <w:bCs/>
        </w:rPr>
      </w:pPr>
    </w:p>
    <w:p w14:paraId="0F37E34E" w14:textId="77777777" w:rsidR="00541ADF" w:rsidRDefault="00541ADF" w:rsidP="00541ADF">
      <w:pPr>
        <w:rPr>
          <w:b/>
          <w:bCs/>
        </w:rPr>
      </w:pPr>
      <w:r w:rsidRPr="00385D9E">
        <w:rPr>
          <w:b/>
          <w:bCs/>
        </w:rPr>
        <w:t>Furthermore, Conference seeks clarification from the General Service Board as to whether this was a decision taken by the full Board or was an Executive or GSO decision.</w:t>
      </w:r>
    </w:p>
    <w:p w14:paraId="23E8302F" w14:textId="77777777" w:rsidR="008B6E2A" w:rsidRPr="008B6E2A" w:rsidRDefault="008B6E2A" w:rsidP="002F5B90">
      <w:pPr>
        <w:ind w:left="2160" w:hanging="2160"/>
        <w:rPr>
          <w:b/>
          <w:bCs/>
          <w:lang w:val="en-US"/>
        </w:rPr>
      </w:pPr>
    </w:p>
    <w:p w14:paraId="2E526DFA" w14:textId="0B92ECE6" w:rsidR="00B23001" w:rsidRPr="00B23001" w:rsidRDefault="006B452D" w:rsidP="00B23001">
      <w:pPr>
        <w:pStyle w:val="BodyA"/>
        <w:ind w:left="2160" w:hanging="2160"/>
        <w:rPr>
          <w:rFonts w:asciiTheme="minorHAnsi" w:hAnsiTheme="minorHAnsi" w:cstheme="minorHAnsi"/>
        </w:rPr>
      </w:pPr>
      <w:r w:rsidRPr="00B23001">
        <w:rPr>
          <w:rFonts w:asciiTheme="minorHAnsi" w:hAnsiTheme="minorHAnsi" w:cstheme="minorHAnsi"/>
        </w:rPr>
        <w:t>TOR No. 12</w:t>
      </w:r>
      <w:r w:rsidRPr="00B23001">
        <w:rPr>
          <w:rFonts w:asciiTheme="minorHAnsi" w:hAnsiTheme="minorHAnsi" w:cstheme="minorHAnsi"/>
        </w:rPr>
        <w:tab/>
      </w:r>
      <w:r w:rsidR="00B23001">
        <w:rPr>
          <w:rFonts w:asciiTheme="minorHAnsi" w:hAnsiTheme="minorHAnsi" w:cstheme="minorHAnsi"/>
        </w:rPr>
        <w:t>C</w:t>
      </w:r>
      <w:r w:rsidR="00B23001" w:rsidRPr="00B23001">
        <w:rPr>
          <w:rFonts w:asciiTheme="minorHAnsi" w:hAnsiTheme="minorHAnsi" w:cstheme="minorHAnsi"/>
        </w:rPr>
        <w:t>onsideration of the question would not be productive as the change of name constituted a factual correction. The name of the website was changed to state the correct name of the charity.</w:t>
      </w:r>
    </w:p>
    <w:p w14:paraId="434DA6CD" w14:textId="2B51E923" w:rsidR="003F4A24" w:rsidRPr="00F8798B" w:rsidRDefault="006B452D" w:rsidP="00F8798B">
      <w:pPr>
        <w:spacing w:after="120"/>
        <w:rPr>
          <w:rFonts w:cstheme="minorHAnsi"/>
        </w:rPr>
      </w:pPr>
      <w:r>
        <w:rPr>
          <w:rFonts w:cstheme="minorHAnsi"/>
        </w:rPr>
        <w:tab/>
      </w:r>
    </w:p>
    <w:p w14:paraId="1B532A20" w14:textId="77777777" w:rsidR="005A2238" w:rsidRDefault="005A2238" w:rsidP="003C7AD5">
      <w:pPr>
        <w:rPr>
          <w:b/>
          <w:bCs/>
          <w:lang w:val="en-US"/>
        </w:rPr>
      </w:pPr>
    </w:p>
    <w:p w14:paraId="38AAFE98" w14:textId="77777777" w:rsidR="005A2238" w:rsidRDefault="005A2238" w:rsidP="003C7AD5">
      <w:pPr>
        <w:rPr>
          <w:b/>
          <w:bCs/>
          <w:lang w:val="en-US"/>
        </w:rPr>
      </w:pPr>
    </w:p>
    <w:p w14:paraId="7CE4F0AE" w14:textId="77777777" w:rsidR="005A2238" w:rsidRDefault="005A2238" w:rsidP="003C7AD5">
      <w:pPr>
        <w:rPr>
          <w:b/>
          <w:bCs/>
          <w:lang w:val="en-US"/>
        </w:rPr>
      </w:pPr>
    </w:p>
    <w:p w14:paraId="6A75A6CD" w14:textId="77777777" w:rsidR="005A2238" w:rsidRDefault="005A2238" w:rsidP="003C7AD5">
      <w:pPr>
        <w:rPr>
          <w:b/>
          <w:bCs/>
          <w:lang w:val="en-US"/>
        </w:rPr>
      </w:pPr>
    </w:p>
    <w:p w14:paraId="56D272C8" w14:textId="75F24608" w:rsidR="00B83EE1" w:rsidRDefault="005E3D27" w:rsidP="003C7AD5">
      <w:pPr>
        <w:rPr>
          <w:b/>
          <w:bCs/>
          <w:lang w:val="en-US"/>
        </w:rPr>
      </w:pPr>
      <w:r>
        <w:rPr>
          <w:b/>
          <w:bCs/>
          <w:lang w:val="en-US"/>
        </w:rPr>
        <w:t>Question 47</w:t>
      </w:r>
    </w:p>
    <w:p w14:paraId="1A949BE8" w14:textId="6532DBBE" w:rsidR="005E3D27" w:rsidRDefault="005E3D27" w:rsidP="003C7AD5">
      <w:pPr>
        <w:rPr>
          <w:b/>
          <w:bCs/>
          <w:lang w:val="en-US"/>
        </w:rPr>
      </w:pPr>
    </w:p>
    <w:p w14:paraId="6F212011" w14:textId="77777777" w:rsidR="005A2238" w:rsidRDefault="005A2238" w:rsidP="005A2238">
      <w:pPr>
        <w:rPr>
          <w:b/>
          <w:bCs/>
        </w:rPr>
      </w:pPr>
      <w:r w:rsidRPr="00F92AF4">
        <w:rPr>
          <w:b/>
          <w:bCs/>
        </w:rPr>
        <w:t>Would the Fellowship explore and share its experience on how members of the LGBTQIA+ communities can be</w:t>
      </w:r>
      <w:r>
        <w:rPr>
          <w:b/>
          <w:bCs/>
        </w:rPr>
        <w:t>tter be</w:t>
      </w:r>
      <w:r w:rsidRPr="00F92AF4">
        <w:rPr>
          <w:b/>
          <w:bCs/>
        </w:rPr>
        <w:t xml:space="preserve"> attracted to and made welcome in the Fellowship; and can these be distilled to update the LBGT </w:t>
      </w:r>
      <w:r>
        <w:rPr>
          <w:b/>
          <w:bCs/>
        </w:rPr>
        <w:t>V</w:t>
      </w:r>
      <w:r w:rsidRPr="00F92AF4">
        <w:rPr>
          <w:b/>
          <w:bCs/>
        </w:rPr>
        <w:t xml:space="preserve">oices pamphlet? </w:t>
      </w:r>
    </w:p>
    <w:p w14:paraId="6B25053A" w14:textId="77777777" w:rsidR="00A7253A" w:rsidRDefault="00A7253A" w:rsidP="003C7AD5">
      <w:pPr>
        <w:rPr>
          <w:b/>
          <w:bCs/>
          <w:lang w:val="en-US"/>
        </w:rPr>
      </w:pPr>
    </w:p>
    <w:p w14:paraId="4498AAD5" w14:textId="7A3F9E64" w:rsidR="005E3D27" w:rsidRDefault="005A2238" w:rsidP="00A719CD">
      <w:pPr>
        <w:ind w:left="2160" w:hanging="2160"/>
        <w:rPr>
          <w:b/>
          <w:bCs/>
          <w:lang w:val="en-US"/>
        </w:rPr>
      </w:pPr>
      <w:r>
        <w:rPr>
          <w:lang w:val="en-US"/>
        </w:rPr>
        <w:t>TOR No. 5</w:t>
      </w:r>
      <w:r>
        <w:rPr>
          <w:lang w:val="en-US"/>
        </w:rPr>
        <w:tab/>
        <w:t>T</w:t>
      </w:r>
      <w:r w:rsidR="00C51C6B">
        <w:rPr>
          <w:lang w:val="en-US"/>
        </w:rPr>
        <w:t>his question overlapped considerably with question 1 from committee 3 of Conference 2022, which addressed the question of making our language and literature more inclusive to non-binary and gender-fluid members in a broader sense than in the proposed question</w:t>
      </w:r>
    </w:p>
    <w:p w14:paraId="0F94212E" w14:textId="77B64010" w:rsidR="00EA765B" w:rsidRDefault="00EA765B" w:rsidP="003C7AD5">
      <w:pPr>
        <w:rPr>
          <w:b/>
          <w:bCs/>
          <w:lang w:val="en-US"/>
        </w:rPr>
      </w:pPr>
    </w:p>
    <w:p w14:paraId="25C48EA4" w14:textId="4346CD71" w:rsidR="00CA3016" w:rsidRDefault="00CA3016" w:rsidP="003C7AD5">
      <w:pPr>
        <w:rPr>
          <w:b/>
          <w:bCs/>
          <w:lang w:val="en-US"/>
        </w:rPr>
      </w:pPr>
      <w:r>
        <w:rPr>
          <w:b/>
          <w:bCs/>
          <w:lang w:val="en-US"/>
        </w:rPr>
        <w:t>Question 48</w:t>
      </w:r>
    </w:p>
    <w:p w14:paraId="0E445107" w14:textId="6DE53F60" w:rsidR="0013470F" w:rsidRDefault="0013470F" w:rsidP="003C7AD5">
      <w:pPr>
        <w:rPr>
          <w:b/>
          <w:bCs/>
          <w:lang w:val="en-US"/>
        </w:rPr>
      </w:pPr>
    </w:p>
    <w:p w14:paraId="797E4BF1" w14:textId="77777777" w:rsidR="00B81EEC" w:rsidRPr="00EF6143" w:rsidRDefault="00B81EEC" w:rsidP="00B81EEC">
      <w:pPr>
        <w:pStyle w:val="NormalWeb"/>
        <w:spacing w:before="0" w:beforeAutospacing="0" w:after="0" w:afterAutospacing="0"/>
        <w:rPr>
          <w:rFonts w:asciiTheme="minorHAnsi" w:hAnsiTheme="minorHAnsi"/>
          <w:b/>
          <w:color w:val="454545"/>
        </w:rPr>
      </w:pPr>
      <w:r w:rsidRPr="00B94BCE">
        <w:rPr>
          <w:rFonts w:asciiTheme="minorHAnsi" w:hAnsiTheme="minorHAnsi"/>
          <w:b/>
        </w:rPr>
        <w:t xml:space="preserve">Will </w:t>
      </w:r>
      <w:r>
        <w:rPr>
          <w:rFonts w:asciiTheme="minorHAnsi" w:hAnsiTheme="minorHAnsi"/>
          <w:b/>
        </w:rPr>
        <w:t>the Fellowship</w:t>
      </w:r>
      <w:r w:rsidRPr="00B94BCE">
        <w:rPr>
          <w:rFonts w:asciiTheme="minorHAnsi" w:hAnsiTheme="minorHAnsi"/>
          <w:b/>
        </w:rPr>
        <w:t xml:space="preserve"> </w:t>
      </w:r>
      <w:r>
        <w:rPr>
          <w:rFonts w:asciiTheme="minorHAnsi" w:hAnsiTheme="minorHAnsi"/>
          <w:b/>
        </w:rPr>
        <w:t xml:space="preserve">review its 2019 decision on the </w:t>
      </w:r>
      <w:r w:rsidRPr="00B94BCE">
        <w:rPr>
          <w:rFonts w:asciiTheme="minorHAnsi" w:hAnsiTheme="minorHAnsi"/>
          <w:b/>
        </w:rPr>
        <w:t>use of digital voting equipment during Conference?</w:t>
      </w:r>
    </w:p>
    <w:p w14:paraId="0EBD2ACF" w14:textId="04F09A4F" w:rsidR="0013470F" w:rsidRDefault="0013470F" w:rsidP="003C7AD5">
      <w:pPr>
        <w:rPr>
          <w:b/>
          <w:bCs/>
          <w:lang w:val="en-US"/>
        </w:rPr>
      </w:pPr>
    </w:p>
    <w:p w14:paraId="76D9E454" w14:textId="798DF9D8" w:rsidR="00BA5038" w:rsidRPr="00BA5038" w:rsidRDefault="00BC69F8" w:rsidP="00032A4B">
      <w:pPr>
        <w:pStyle w:val="BodyA"/>
        <w:ind w:left="2160" w:hanging="2160"/>
        <w:rPr>
          <w:rFonts w:asciiTheme="minorHAnsi" w:hAnsiTheme="minorHAnsi" w:cstheme="minorHAnsi"/>
        </w:rPr>
      </w:pPr>
      <w:r w:rsidRPr="00BA5038">
        <w:rPr>
          <w:rFonts w:asciiTheme="minorHAnsi" w:hAnsiTheme="minorHAnsi" w:cstheme="minorHAnsi"/>
        </w:rPr>
        <w:t>TOR No. 5</w:t>
      </w:r>
      <w:r w:rsidRPr="00BA5038">
        <w:rPr>
          <w:rFonts w:asciiTheme="minorHAnsi" w:hAnsiTheme="minorHAnsi" w:cstheme="minorHAnsi"/>
        </w:rPr>
        <w:tab/>
      </w:r>
      <w:r w:rsidR="00032A4B">
        <w:rPr>
          <w:rFonts w:asciiTheme="minorHAnsi" w:hAnsiTheme="minorHAnsi" w:cstheme="minorHAnsi"/>
        </w:rPr>
        <w:t>D</w:t>
      </w:r>
      <w:r w:rsidR="00BA5038" w:rsidRPr="00BA5038">
        <w:rPr>
          <w:rFonts w:asciiTheme="minorHAnsi" w:hAnsiTheme="minorHAnsi" w:cstheme="minorHAnsi"/>
        </w:rPr>
        <w:t>eal</w:t>
      </w:r>
      <w:r w:rsidR="00032A4B">
        <w:rPr>
          <w:rFonts w:asciiTheme="minorHAnsi" w:hAnsiTheme="minorHAnsi" w:cstheme="minorHAnsi"/>
        </w:rPr>
        <w:t>s</w:t>
      </w:r>
      <w:r w:rsidR="00BA5038" w:rsidRPr="00BA5038">
        <w:rPr>
          <w:rFonts w:asciiTheme="minorHAnsi" w:hAnsiTheme="minorHAnsi" w:cstheme="minorHAnsi"/>
        </w:rPr>
        <w:t xml:space="preserve"> with an issue which had been considered by Conference in the previous three years.</w:t>
      </w:r>
      <w:r w:rsidR="00032A4B">
        <w:rPr>
          <w:rFonts w:asciiTheme="minorHAnsi" w:hAnsiTheme="minorHAnsi" w:cstheme="minorHAnsi"/>
        </w:rPr>
        <w:t xml:space="preserve"> </w:t>
      </w:r>
      <w:r w:rsidR="00BA5038" w:rsidRPr="00BA5038">
        <w:rPr>
          <w:rFonts w:asciiTheme="minorHAnsi" w:hAnsiTheme="minorHAnsi" w:cstheme="minorHAnsi"/>
        </w:rPr>
        <w:t>The Committee had already decided that ‘previous three years’ would include 2019, since there was no Conference in 2020. The question makes it clear that it involves reconsideration of a question discussed in 2019.</w:t>
      </w:r>
    </w:p>
    <w:p w14:paraId="1D5C6CF8" w14:textId="56B6C788" w:rsidR="00B81EEC" w:rsidRDefault="00B81EEC" w:rsidP="003C7AD5">
      <w:pPr>
        <w:rPr>
          <w:lang w:val="en-US"/>
        </w:rPr>
      </w:pPr>
    </w:p>
    <w:p w14:paraId="3D11942F" w14:textId="6B13A72A" w:rsidR="00032A4B" w:rsidRDefault="005E569E" w:rsidP="003C7AD5">
      <w:pPr>
        <w:rPr>
          <w:b/>
          <w:bCs/>
          <w:lang w:val="en-US"/>
        </w:rPr>
      </w:pPr>
      <w:r>
        <w:rPr>
          <w:b/>
          <w:bCs/>
          <w:lang w:val="en-US"/>
        </w:rPr>
        <w:t>Question 49</w:t>
      </w:r>
    </w:p>
    <w:p w14:paraId="6C00F8A1" w14:textId="7C4F3AC9" w:rsidR="003B1D33" w:rsidRDefault="003B1D33" w:rsidP="003C7AD5">
      <w:pPr>
        <w:rPr>
          <w:b/>
          <w:bCs/>
          <w:lang w:val="en-US"/>
        </w:rPr>
      </w:pPr>
    </w:p>
    <w:p w14:paraId="187935BF" w14:textId="77777777" w:rsidR="00E10EA2" w:rsidRDefault="00E10EA2" w:rsidP="00E10EA2">
      <w:pPr>
        <w:pStyle w:val="NormalWeb"/>
        <w:spacing w:before="0" w:beforeAutospacing="0" w:after="0" w:afterAutospacing="0"/>
        <w:rPr>
          <w:b/>
          <w:bCs/>
        </w:rPr>
      </w:pPr>
      <w:r w:rsidRPr="004871DA">
        <w:rPr>
          <w:b/>
          <w:bCs/>
        </w:rPr>
        <w:t xml:space="preserve">In view of the significant lack of service positions filled at Intergroup and Region and progressive shortfall of Conference Delegates, weakening the Fellowship’s ability to </w:t>
      </w:r>
    </w:p>
    <w:p w14:paraId="7D0FA013" w14:textId="77777777" w:rsidR="00E10EA2" w:rsidRDefault="00E10EA2" w:rsidP="00E10EA2">
      <w:pPr>
        <w:pStyle w:val="NormalWeb"/>
        <w:numPr>
          <w:ilvl w:val="0"/>
          <w:numId w:val="5"/>
        </w:numPr>
        <w:spacing w:before="0" w:beforeAutospacing="0" w:after="0" w:afterAutospacing="0"/>
        <w:rPr>
          <w:b/>
          <w:bCs/>
        </w:rPr>
      </w:pPr>
      <w:r w:rsidRPr="004871DA">
        <w:rPr>
          <w:b/>
          <w:bCs/>
        </w:rPr>
        <w:t xml:space="preserve">carry out its primary purpose, </w:t>
      </w:r>
    </w:p>
    <w:p w14:paraId="5B7CE1E0" w14:textId="77777777" w:rsidR="00E10EA2" w:rsidRDefault="00E10EA2" w:rsidP="00E10EA2">
      <w:pPr>
        <w:pStyle w:val="NormalWeb"/>
        <w:numPr>
          <w:ilvl w:val="0"/>
          <w:numId w:val="5"/>
        </w:numPr>
        <w:spacing w:before="0" w:beforeAutospacing="0" w:after="0" w:afterAutospacing="0"/>
        <w:rPr>
          <w:b/>
          <w:bCs/>
        </w:rPr>
      </w:pPr>
      <w:r>
        <w:rPr>
          <w:b/>
          <w:bCs/>
        </w:rPr>
        <w:t>the proper</w:t>
      </w:r>
      <w:r w:rsidRPr="004871DA">
        <w:rPr>
          <w:b/>
          <w:bCs/>
        </w:rPr>
        <w:t xml:space="preserve"> function</w:t>
      </w:r>
      <w:r>
        <w:rPr>
          <w:b/>
          <w:bCs/>
        </w:rPr>
        <w:t>ing</w:t>
      </w:r>
      <w:r w:rsidRPr="004871DA">
        <w:rPr>
          <w:b/>
          <w:bCs/>
        </w:rPr>
        <w:t xml:space="preserve"> of Conference</w:t>
      </w:r>
    </w:p>
    <w:p w14:paraId="60F23AA5" w14:textId="77777777" w:rsidR="00E10EA2" w:rsidRDefault="00E10EA2" w:rsidP="00E10EA2">
      <w:pPr>
        <w:pStyle w:val="NormalWeb"/>
        <w:spacing w:before="0" w:beforeAutospacing="0" w:after="0" w:afterAutospacing="0"/>
        <w:rPr>
          <w:b/>
          <w:bCs/>
        </w:rPr>
      </w:pPr>
    </w:p>
    <w:p w14:paraId="47C0B7D7" w14:textId="77777777" w:rsidR="00E10EA2" w:rsidRPr="004871DA" w:rsidRDefault="00E10EA2" w:rsidP="00E10EA2">
      <w:pPr>
        <w:pStyle w:val="NormalWeb"/>
        <w:spacing w:before="0" w:beforeAutospacing="0" w:after="0" w:afterAutospacing="0"/>
        <w:rPr>
          <w:b/>
          <w:bCs/>
        </w:rPr>
      </w:pPr>
      <w:r w:rsidRPr="004871DA">
        <w:rPr>
          <w:b/>
          <w:bCs/>
        </w:rPr>
        <w:t>would the Fellowship share its Experience Strength and Hope on what can be done to arrest and reverse this decline?</w:t>
      </w:r>
    </w:p>
    <w:p w14:paraId="068F2C6E" w14:textId="4087D3B1" w:rsidR="003B1D33" w:rsidRDefault="003B1D33" w:rsidP="003C7AD5">
      <w:pPr>
        <w:rPr>
          <w:b/>
          <w:bCs/>
          <w:lang w:val="en-US"/>
        </w:rPr>
      </w:pPr>
    </w:p>
    <w:p w14:paraId="63060D5B" w14:textId="3738A4AD" w:rsidR="00945C6E" w:rsidRPr="00945C6E" w:rsidRDefault="00DB3E14" w:rsidP="00AE036A">
      <w:pPr>
        <w:pStyle w:val="BodyA"/>
        <w:ind w:left="2160" w:hanging="2160"/>
        <w:rPr>
          <w:rFonts w:asciiTheme="minorHAnsi" w:hAnsiTheme="minorHAnsi" w:cstheme="minorHAnsi"/>
        </w:rPr>
      </w:pPr>
      <w:r w:rsidRPr="00945C6E">
        <w:rPr>
          <w:rFonts w:asciiTheme="minorHAnsi" w:hAnsiTheme="minorHAnsi" w:cstheme="minorHAnsi"/>
        </w:rPr>
        <w:t>TOR No. 5</w:t>
      </w:r>
      <w:r w:rsidRPr="00945C6E">
        <w:rPr>
          <w:rFonts w:asciiTheme="minorHAnsi" w:hAnsiTheme="minorHAnsi" w:cstheme="minorHAnsi"/>
        </w:rPr>
        <w:tab/>
      </w:r>
      <w:r w:rsidR="00AE036A">
        <w:rPr>
          <w:rFonts w:asciiTheme="minorHAnsi" w:hAnsiTheme="minorHAnsi" w:cstheme="minorHAnsi"/>
        </w:rPr>
        <w:t>D</w:t>
      </w:r>
      <w:r w:rsidR="00945C6E" w:rsidRPr="00945C6E">
        <w:rPr>
          <w:rFonts w:asciiTheme="minorHAnsi" w:hAnsiTheme="minorHAnsi" w:cstheme="minorHAnsi"/>
        </w:rPr>
        <w:t>eal</w:t>
      </w:r>
      <w:r w:rsidR="00AE036A">
        <w:rPr>
          <w:rFonts w:asciiTheme="minorHAnsi" w:hAnsiTheme="minorHAnsi" w:cstheme="minorHAnsi"/>
        </w:rPr>
        <w:t>s</w:t>
      </w:r>
      <w:r w:rsidR="00945C6E" w:rsidRPr="00945C6E">
        <w:rPr>
          <w:rFonts w:asciiTheme="minorHAnsi" w:hAnsiTheme="minorHAnsi" w:cstheme="minorHAnsi"/>
        </w:rPr>
        <w:t xml:space="preserve"> with issues which had been considered by Conference in the previous three years. In particular, the issues involved overlap those which were considered by Committee 3 Question 2 in 2021. </w:t>
      </w:r>
    </w:p>
    <w:p w14:paraId="7A3B4ACD" w14:textId="77777777" w:rsidR="00945C6E" w:rsidRPr="00945C6E" w:rsidRDefault="00945C6E" w:rsidP="00DA7AA8">
      <w:pPr>
        <w:pStyle w:val="BodyA"/>
        <w:ind w:left="2160"/>
        <w:rPr>
          <w:rFonts w:asciiTheme="minorHAnsi" w:hAnsiTheme="minorHAnsi" w:cstheme="minorHAnsi"/>
          <w:i/>
          <w:iCs/>
        </w:rPr>
      </w:pPr>
      <w:r w:rsidRPr="00945C6E">
        <w:rPr>
          <w:rFonts w:asciiTheme="minorHAnsi" w:hAnsiTheme="minorHAnsi" w:cstheme="minorHAnsi"/>
        </w:rPr>
        <w:t>In addition, the Committee was concerned that the figures relating to regional delegates to Conference gave a misleading impression as figures for 2022 reflected the immediate post-Covid period.</w:t>
      </w:r>
    </w:p>
    <w:p w14:paraId="35D100D9" w14:textId="4FB18625" w:rsidR="00DB3E14" w:rsidRPr="00945C6E" w:rsidRDefault="00DB3E14" w:rsidP="003C7AD5">
      <w:pPr>
        <w:rPr>
          <w:rFonts w:cstheme="minorHAnsi"/>
          <w:lang w:val="en-US"/>
        </w:rPr>
      </w:pPr>
    </w:p>
    <w:p w14:paraId="137DE0CE" w14:textId="15A37758" w:rsidR="00EA765B" w:rsidRDefault="0092447F" w:rsidP="003C7AD5">
      <w:pPr>
        <w:rPr>
          <w:b/>
          <w:bCs/>
          <w:lang w:val="en-US"/>
        </w:rPr>
      </w:pPr>
      <w:r>
        <w:rPr>
          <w:b/>
          <w:bCs/>
          <w:lang w:val="en-US"/>
        </w:rPr>
        <w:t>Question 53</w:t>
      </w:r>
    </w:p>
    <w:p w14:paraId="3B262E2E" w14:textId="42C671ED" w:rsidR="0092447F" w:rsidRDefault="0092447F" w:rsidP="003C7AD5">
      <w:pPr>
        <w:rPr>
          <w:b/>
          <w:bCs/>
          <w:lang w:val="en-US"/>
        </w:rPr>
      </w:pPr>
    </w:p>
    <w:p w14:paraId="31AA4544" w14:textId="77777777" w:rsidR="00657FB6" w:rsidRDefault="00657FB6" w:rsidP="00657FB6">
      <w:pPr>
        <w:rPr>
          <w:b/>
          <w:bCs/>
        </w:rPr>
      </w:pPr>
      <w:r w:rsidRPr="00066F1A">
        <w:rPr>
          <w:b/>
          <w:bCs/>
        </w:rPr>
        <w:t>Is the number of people continuing to attend online AA meetings only rather than face to face having a negative impact on the numbers attending face to face meetings?  Are we seeing a decline in success rates because of this?</w:t>
      </w:r>
    </w:p>
    <w:p w14:paraId="520D7B6C" w14:textId="54707FFD" w:rsidR="0092447F" w:rsidRPr="006706AA" w:rsidRDefault="0092447F" w:rsidP="003C7AD5">
      <w:pPr>
        <w:rPr>
          <w:rFonts w:cstheme="minorHAnsi"/>
          <w:b/>
          <w:bCs/>
          <w:lang w:val="en-US"/>
        </w:rPr>
      </w:pPr>
    </w:p>
    <w:p w14:paraId="07FE61F2" w14:textId="1BC8AE90" w:rsidR="006706AA" w:rsidRPr="006706AA" w:rsidRDefault="0070046C" w:rsidP="00D235DA">
      <w:pPr>
        <w:pStyle w:val="BodyA"/>
        <w:ind w:left="2160" w:hanging="2160"/>
        <w:rPr>
          <w:rFonts w:asciiTheme="minorHAnsi" w:hAnsiTheme="minorHAnsi" w:cstheme="minorHAnsi"/>
        </w:rPr>
      </w:pPr>
      <w:r w:rsidRPr="006706AA">
        <w:rPr>
          <w:rFonts w:asciiTheme="minorHAnsi" w:hAnsiTheme="minorHAnsi" w:cstheme="minorHAnsi"/>
        </w:rPr>
        <w:t>TOR No. 5 &amp; 12</w:t>
      </w:r>
      <w:r>
        <w:tab/>
      </w:r>
      <w:r w:rsidR="006706AA" w:rsidRPr="006706AA">
        <w:rPr>
          <w:rFonts w:asciiTheme="minorHAnsi" w:hAnsiTheme="minorHAnsi" w:cstheme="minorHAnsi"/>
        </w:rPr>
        <w:t xml:space="preserve">The Committee decided not to accept the question because it considered that it dealt with matters which had been extensively discussed at Conference 2021 and hence within the last three years (see Committee 6 Question 3). </w:t>
      </w:r>
    </w:p>
    <w:p w14:paraId="45003703" w14:textId="77777777" w:rsidR="006706AA" w:rsidRPr="006706AA" w:rsidRDefault="006706AA" w:rsidP="00D235DA">
      <w:pPr>
        <w:pStyle w:val="BodyA"/>
        <w:ind w:left="2160"/>
        <w:rPr>
          <w:rFonts w:asciiTheme="minorHAnsi" w:hAnsiTheme="minorHAnsi" w:cstheme="minorHAnsi"/>
        </w:rPr>
      </w:pPr>
      <w:r w:rsidRPr="006706AA">
        <w:rPr>
          <w:rFonts w:asciiTheme="minorHAnsi" w:hAnsiTheme="minorHAnsi" w:cstheme="minorHAnsi"/>
        </w:rPr>
        <w:t>In addition, the question was felt to be unanswerable as the terms concerned were a subjective matter e g ‘success rate’.</w:t>
      </w:r>
    </w:p>
    <w:p w14:paraId="7AEAE16D" w14:textId="097506EC" w:rsidR="0070046C" w:rsidRDefault="00985790" w:rsidP="003C7AD5">
      <w:pPr>
        <w:rPr>
          <w:b/>
          <w:bCs/>
          <w:lang w:val="en-US"/>
        </w:rPr>
      </w:pPr>
      <w:r>
        <w:rPr>
          <w:b/>
          <w:bCs/>
          <w:lang w:val="en-US"/>
        </w:rPr>
        <w:t>Question 56</w:t>
      </w:r>
    </w:p>
    <w:p w14:paraId="699742CE" w14:textId="6AEAC614" w:rsidR="00985790" w:rsidRDefault="00985790" w:rsidP="003C7AD5">
      <w:pPr>
        <w:rPr>
          <w:b/>
          <w:bCs/>
          <w:lang w:val="en-US"/>
        </w:rPr>
      </w:pPr>
    </w:p>
    <w:p w14:paraId="2A78AF76" w14:textId="77777777" w:rsidR="007C0B7B" w:rsidRPr="00E57DC5" w:rsidRDefault="007C0B7B" w:rsidP="007C0B7B">
      <w:pPr>
        <w:rPr>
          <w:rFonts w:cstheme="minorHAnsi"/>
          <w:b/>
          <w:bCs/>
        </w:rPr>
      </w:pPr>
      <w:r w:rsidRPr="00E57DC5">
        <w:rPr>
          <w:rFonts w:cstheme="minorHAnsi"/>
          <w:b/>
          <w:bCs/>
        </w:rPr>
        <w:t xml:space="preserve">Would Conference discuss the benefit of a collection of Public Information materials, accessible via a shared easy access online source. </w:t>
      </w:r>
    </w:p>
    <w:p w14:paraId="72EFFCAF" w14:textId="77777777" w:rsidR="007C0B7B" w:rsidRPr="00E57DC5" w:rsidRDefault="007C0B7B" w:rsidP="007C0B7B">
      <w:pPr>
        <w:rPr>
          <w:rFonts w:cstheme="minorHAnsi"/>
          <w:b/>
          <w:bCs/>
        </w:rPr>
      </w:pPr>
    </w:p>
    <w:p w14:paraId="7BBDB5F7" w14:textId="77777777" w:rsidR="007C0B7B" w:rsidRPr="00E57DC5" w:rsidRDefault="007C0B7B" w:rsidP="007C0B7B">
      <w:pPr>
        <w:rPr>
          <w:rFonts w:eastAsia="Times New Roman" w:cstheme="minorHAnsi"/>
          <w:lang w:eastAsia="en-GB"/>
        </w:rPr>
      </w:pPr>
      <w:r w:rsidRPr="00E57DC5">
        <w:rPr>
          <w:rFonts w:eastAsia="Times New Roman" w:cstheme="minorHAnsi"/>
          <w:b/>
          <w:bCs/>
          <w:lang w:eastAsia="en-GB"/>
        </w:rPr>
        <w:t>Public Information, carrying the message of AA externally, activity would be much easier for liaison officers by having a ready set of AA materials</w:t>
      </w:r>
      <w:r w:rsidRPr="00E57DC5">
        <w:rPr>
          <w:rFonts w:eastAsia="Times New Roman" w:cstheme="minorHAnsi"/>
          <w:lang w:eastAsia="en-GB"/>
        </w:rPr>
        <w:t xml:space="preserve">:   </w:t>
      </w:r>
    </w:p>
    <w:p w14:paraId="37FAB041" w14:textId="77777777" w:rsidR="007C0B7B" w:rsidRPr="00E57DC5" w:rsidRDefault="007C0B7B" w:rsidP="007C0B7B">
      <w:pPr>
        <w:pStyle w:val="ListParagraph"/>
        <w:numPr>
          <w:ilvl w:val="0"/>
          <w:numId w:val="6"/>
        </w:numPr>
        <w:rPr>
          <w:rFonts w:eastAsia="Times New Roman" w:cstheme="minorHAnsi"/>
          <w:lang w:eastAsia="en-GB"/>
        </w:rPr>
      </w:pPr>
      <w:r w:rsidRPr="00E57DC5">
        <w:rPr>
          <w:rFonts w:eastAsia="Times New Roman" w:cstheme="minorHAnsi"/>
          <w:lang w:eastAsia="en-GB"/>
        </w:rPr>
        <w:t>such as flyer templates, artwork, posters and images, and digital posters, letter headers, digital e mails that the fellowship could optionally use or amend</w:t>
      </w:r>
    </w:p>
    <w:p w14:paraId="27487A44" w14:textId="77777777" w:rsidR="007C0B7B" w:rsidRPr="00E57DC5" w:rsidRDefault="007C0B7B" w:rsidP="007C0B7B">
      <w:pPr>
        <w:pStyle w:val="ListParagraph"/>
        <w:numPr>
          <w:ilvl w:val="0"/>
          <w:numId w:val="6"/>
        </w:numPr>
        <w:rPr>
          <w:rFonts w:eastAsia="Times New Roman" w:cstheme="minorHAnsi"/>
          <w:lang w:eastAsia="en-GB"/>
        </w:rPr>
      </w:pPr>
      <w:r w:rsidRPr="00E57DC5">
        <w:rPr>
          <w:rFonts w:eastAsia="Times New Roman" w:cstheme="minorHAnsi"/>
          <w:lang w:eastAsia="en-GB"/>
        </w:rPr>
        <w:t xml:space="preserve">such as shared examples of previous PI initiatives </w:t>
      </w:r>
    </w:p>
    <w:p w14:paraId="22875593" w14:textId="77777777" w:rsidR="007C0B7B" w:rsidRPr="00E57DC5" w:rsidRDefault="007C0B7B" w:rsidP="007C0B7B">
      <w:pPr>
        <w:rPr>
          <w:rFonts w:eastAsia="Times New Roman" w:cstheme="minorHAnsi"/>
          <w:lang w:eastAsia="en-GB"/>
        </w:rPr>
      </w:pPr>
    </w:p>
    <w:p w14:paraId="3CEABE32" w14:textId="77777777" w:rsidR="007C0B7B" w:rsidRPr="00E57DC5" w:rsidRDefault="007C0B7B" w:rsidP="007C0B7B">
      <w:pPr>
        <w:rPr>
          <w:rFonts w:cstheme="minorHAnsi"/>
          <w:b/>
          <w:bCs/>
        </w:rPr>
      </w:pPr>
      <w:r w:rsidRPr="00E57DC5">
        <w:rPr>
          <w:rFonts w:eastAsia="Times New Roman" w:cstheme="minorHAnsi"/>
          <w:b/>
          <w:bCs/>
          <w:lang w:eastAsia="en-GB"/>
        </w:rPr>
        <w:t>A single dedicated platform, with easy access for liaison officers</w:t>
      </w:r>
      <w:r w:rsidRPr="00E57DC5">
        <w:rPr>
          <w:rFonts w:eastAsia="Times New Roman" w:cstheme="minorHAnsi"/>
          <w:lang w:eastAsia="en-GB"/>
        </w:rPr>
        <w:t xml:space="preserve">, for shared information, would facilitate PI activity. </w:t>
      </w:r>
    </w:p>
    <w:p w14:paraId="4BBDE706" w14:textId="65E0C807" w:rsidR="00985790" w:rsidRDefault="00985790" w:rsidP="003C7AD5">
      <w:pPr>
        <w:rPr>
          <w:lang w:val="en-US"/>
        </w:rPr>
      </w:pPr>
    </w:p>
    <w:p w14:paraId="7B66AA2D" w14:textId="4132C69C" w:rsidR="005C58F1" w:rsidRPr="00A050F6" w:rsidRDefault="005C58F1" w:rsidP="00A050F6">
      <w:pPr>
        <w:ind w:left="2160" w:hanging="2160"/>
        <w:rPr>
          <w:lang w:val="en-US"/>
        </w:rPr>
      </w:pPr>
      <w:r>
        <w:rPr>
          <w:lang w:val="en-US"/>
        </w:rPr>
        <w:t>TOR</w:t>
      </w:r>
      <w:r w:rsidR="00B75144">
        <w:rPr>
          <w:lang w:val="en-US"/>
        </w:rPr>
        <w:t xml:space="preserve"> No. 8</w:t>
      </w:r>
      <w:r w:rsidR="00B75144">
        <w:rPr>
          <w:lang w:val="en-US"/>
        </w:rPr>
        <w:tab/>
      </w:r>
      <w:r w:rsidR="00B21AD9" w:rsidRPr="00A050F6">
        <w:t>This</w:t>
      </w:r>
      <w:r w:rsidR="00B21AD9" w:rsidRPr="00A050F6">
        <w:t xml:space="preserve"> was already being dealt with by the General Service Board, in so far as it was such materials were not already available to serving officers. The PI materials do already exist in the file store and the document library. In addition, the need for ready access to the documents in question will be integrated into the new website.</w:t>
      </w:r>
    </w:p>
    <w:p w14:paraId="68462405" w14:textId="77777777" w:rsidR="005C58F1" w:rsidRPr="00AE09EB" w:rsidRDefault="005C58F1" w:rsidP="003C7AD5">
      <w:pPr>
        <w:rPr>
          <w:b/>
          <w:bCs/>
          <w:lang w:val="en-US"/>
        </w:rPr>
      </w:pPr>
    </w:p>
    <w:p w14:paraId="7B6A5989" w14:textId="25AA28BA" w:rsidR="003E6192" w:rsidRDefault="001943E4" w:rsidP="003D33A3">
      <w:pPr>
        <w:rPr>
          <w:b/>
          <w:bCs/>
        </w:rPr>
      </w:pPr>
      <w:r>
        <w:rPr>
          <w:b/>
          <w:bCs/>
        </w:rPr>
        <w:t>Question 59</w:t>
      </w:r>
    </w:p>
    <w:p w14:paraId="0BE91E0C" w14:textId="093267DD" w:rsidR="001943E4" w:rsidRDefault="001943E4" w:rsidP="003D33A3">
      <w:pPr>
        <w:rPr>
          <w:b/>
          <w:bCs/>
        </w:rPr>
      </w:pPr>
    </w:p>
    <w:p w14:paraId="16EB2D30" w14:textId="77777777" w:rsidR="00CA43FC" w:rsidRPr="00DB7C04" w:rsidRDefault="00CA43FC" w:rsidP="00CA43FC">
      <w:pPr>
        <w:rPr>
          <w:b/>
          <w:bCs/>
        </w:rPr>
      </w:pPr>
      <w:r w:rsidRPr="00DB7C04">
        <w:rPr>
          <w:b/>
          <w:bCs/>
        </w:rPr>
        <w:t xml:space="preserve">Would Conference instruct the General Service Board to create a Trustee led Equality and Diversity </w:t>
      </w:r>
      <w:proofErr w:type="spellStart"/>
      <w:r w:rsidRPr="00DB7C04">
        <w:rPr>
          <w:b/>
          <w:bCs/>
        </w:rPr>
        <w:t>sub committee</w:t>
      </w:r>
      <w:proofErr w:type="spellEnd"/>
      <w:r w:rsidRPr="00DB7C04">
        <w:rPr>
          <w:b/>
          <w:bCs/>
        </w:rPr>
        <w:t xml:space="preserve"> to drive forward the recommendations of 2022 Committee 6 question 1 to help promote inclusivity.</w:t>
      </w:r>
    </w:p>
    <w:p w14:paraId="3AE48E80" w14:textId="3E77F098" w:rsidR="00A00F25" w:rsidRDefault="00A00F25" w:rsidP="003D33A3">
      <w:pPr>
        <w:rPr>
          <w:b/>
          <w:bCs/>
        </w:rPr>
      </w:pPr>
    </w:p>
    <w:p w14:paraId="507A57CD" w14:textId="1E471961" w:rsidR="000F1D07" w:rsidRPr="00577EBE" w:rsidRDefault="00A00F25" w:rsidP="00577EBE">
      <w:pPr>
        <w:pStyle w:val="BodyA"/>
        <w:ind w:left="2160" w:hanging="2160"/>
        <w:rPr>
          <w:rFonts w:asciiTheme="minorHAnsi" w:hAnsiTheme="minorHAnsi" w:cstheme="minorHAnsi"/>
        </w:rPr>
      </w:pPr>
      <w:r w:rsidRPr="00BB0C47">
        <w:rPr>
          <w:rFonts w:asciiTheme="minorHAnsi" w:hAnsiTheme="minorHAnsi" w:cstheme="minorHAnsi"/>
        </w:rPr>
        <w:t>TOR No. 8</w:t>
      </w:r>
      <w:r w:rsidR="00F334E3">
        <w:tab/>
      </w:r>
      <w:r w:rsidR="000F1D07" w:rsidRPr="00577EBE">
        <w:rPr>
          <w:rFonts w:asciiTheme="minorHAnsi" w:hAnsiTheme="minorHAnsi" w:cstheme="minorHAnsi"/>
        </w:rPr>
        <w:t>The Committee did not accept this question for Conference but referred it to the General Service Board. A working group had already  been set up to deal with the issues arising.</w:t>
      </w:r>
    </w:p>
    <w:p w14:paraId="23D22678" w14:textId="77777777" w:rsidR="007A4F56" w:rsidRDefault="007A4F56" w:rsidP="003D33A3"/>
    <w:p w14:paraId="2B783D19" w14:textId="77777777" w:rsidR="005E3A54" w:rsidRDefault="007A4F56" w:rsidP="003D33A3">
      <w:pPr>
        <w:rPr>
          <w:b/>
          <w:bCs/>
        </w:rPr>
      </w:pPr>
      <w:r>
        <w:rPr>
          <w:b/>
          <w:bCs/>
        </w:rPr>
        <w:t xml:space="preserve">Question </w:t>
      </w:r>
      <w:r w:rsidR="007402DC">
        <w:rPr>
          <w:b/>
          <w:bCs/>
        </w:rPr>
        <w:t>62</w:t>
      </w:r>
    </w:p>
    <w:p w14:paraId="50384C68" w14:textId="77777777" w:rsidR="005E3A54" w:rsidRDefault="005E3A54" w:rsidP="003D33A3">
      <w:pPr>
        <w:rPr>
          <w:b/>
          <w:bCs/>
        </w:rPr>
      </w:pPr>
    </w:p>
    <w:p w14:paraId="1AD80B2C" w14:textId="77777777" w:rsidR="005E3A54" w:rsidRPr="00E41362" w:rsidRDefault="005E3A54" w:rsidP="005E3A54">
      <w:pPr>
        <w:rPr>
          <w:b/>
          <w:bCs/>
        </w:rPr>
      </w:pPr>
      <w:r w:rsidRPr="00E41362">
        <w:rPr>
          <w:b/>
          <w:bCs/>
        </w:rPr>
        <w:t xml:space="preserve">Would conference consider changing the chapter titled 'To Wives' in the Big Book of Alcoholics Anonymous to 'To Partners'.  </w:t>
      </w:r>
    </w:p>
    <w:p w14:paraId="7C285A95" w14:textId="77777777" w:rsidR="00E21358" w:rsidRDefault="00E21358" w:rsidP="003D33A3"/>
    <w:p w14:paraId="1C92C846" w14:textId="77C18A3A" w:rsidR="00CB1621" w:rsidRDefault="00E21358" w:rsidP="00CB1621">
      <w:pPr>
        <w:pStyle w:val="BodyA"/>
        <w:ind w:left="2160" w:hanging="2160"/>
        <w:rPr>
          <w:sz w:val="26"/>
          <w:szCs w:val="26"/>
        </w:rPr>
      </w:pPr>
      <w:r w:rsidRPr="00BB0C47">
        <w:rPr>
          <w:rFonts w:asciiTheme="minorHAnsi" w:hAnsiTheme="minorHAnsi" w:cstheme="minorHAnsi"/>
        </w:rPr>
        <w:t>TOR No. 12</w:t>
      </w:r>
      <w:r w:rsidR="00CB1621">
        <w:tab/>
      </w:r>
      <w:r w:rsidR="00CB1621" w:rsidRPr="00CB1621">
        <w:rPr>
          <w:rFonts w:asciiTheme="minorHAnsi" w:hAnsiTheme="minorHAnsi" w:cstheme="minorHAnsi"/>
        </w:rPr>
        <w:t>It is asking for something which is impossible. The Fellowship is not able to alter the contents of the Big Book as it is protected by copyright which we do not own.</w:t>
      </w:r>
    </w:p>
    <w:p w14:paraId="3ECEF1FC" w14:textId="77777777" w:rsidR="00633311" w:rsidRDefault="00633311" w:rsidP="003D33A3"/>
    <w:p w14:paraId="2BE7BC16" w14:textId="77777777" w:rsidR="00C97A0E" w:rsidRDefault="00C97A0E" w:rsidP="003D33A3">
      <w:pPr>
        <w:rPr>
          <w:b/>
          <w:bCs/>
        </w:rPr>
      </w:pPr>
      <w:r>
        <w:rPr>
          <w:b/>
          <w:bCs/>
        </w:rPr>
        <w:t>Question 63</w:t>
      </w:r>
    </w:p>
    <w:p w14:paraId="2594E917" w14:textId="77777777" w:rsidR="00C97A0E" w:rsidRDefault="00C97A0E" w:rsidP="003D33A3">
      <w:pPr>
        <w:rPr>
          <w:b/>
          <w:bCs/>
        </w:rPr>
      </w:pPr>
    </w:p>
    <w:p w14:paraId="3F3D1952" w14:textId="77777777" w:rsidR="003028F6" w:rsidRPr="00505AF8" w:rsidRDefault="003028F6" w:rsidP="003028F6">
      <w:pPr>
        <w:rPr>
          <w:b/>
          <w:bCs/>
        </w:rPr>
      </w:pPr>
      <w:r w:rsidRPr="00505AF8">
        <w:rPr>
          <w:b/>
          <w:bCs/>
        </w:rPr>
        <w:t>Would conference consider the safeguarding implications that exist when members chose to open a new A.A group meeting without any suitable supervision or guidance? With reference to safeguarding implications I refer to ensuring the safety and overall wellbeing of the newcomer for example, when they attend their first A.A meeting. As it stands presently the only necessary action is for members to locate a premises and open a new meeting and if desired inform structure that they exist for publication within the where to find by filling out the pink slip and also inform the local intergroup for insurance coverage if desired. Would conference consider what possible safety measures could be put in place to address these concerns.</w:t>
      </w:r>
    </w:p>
    <w:p w14:paraId="1F3167BC" w14:textId="77777777" w:rsidR="008A3F8C" w:rsidRDefault="008A3F8C" w:rsidP="003D33A3"/>
    <w:p w14:paraId="2595DCED" w14:textId="53FAEEE0" w:rsidR="00805316" w:rsidRPr="00805316" w:rsidRDefault="008A3F8C" w:rsidP="00805316">
      <w:pPr>
        <w:pStyle w:val="BodyA"/>
        <w:ind w:left="2160" w:hanging="2160"/>
        <w:rPr>
          <w:rFonts w:asciiTheme="minorHAnsi" w:hAnsiTheme="minorHAnsi" w:cstheme="minorHAnsi"/>
        </w:rPr>
      </w:pPr>
      <w:r w:rsidRPr="00805316">
        <w:rPr>
          <w:rFonts w:asciiTheme="minorHAnsi" w:hAnsiTheme="minorHAnsi" w:cstheme="minorHAnsi"/>
        </w:rPr>
        <w:t>TOR No. 6</w:t>
      </w:r>
      <w:r w:rsidRPr="00805316">
        <w:rPr>
          <w:rFonts w:asciiTheme="minorHAnsi" w:hAnsiTheme="minorHAnsi" w:cstheme="minorHAnsi"/>
        </w:rPr>
        <w:tab/>
      </w:r>
      <w:r w:rsidR="00805316">
        <w:rPr>
          <w:rFonts w:asciiTheme="minorHAnsi" w:hAnsiTheme="minorHAnsi" w:cstheme="minorHAnsi"/>
        </w:rPr>
        <w:t>D</w:t>
      </w:r>
      <w:r w:rsidR="00805316" w:rsidRPr="00805316">
        <w:rPr>
          <w:rFonts w:asciiTheme="minorHAnsi" w:hAnsiTheme="minorHAnsi" w:cstheme="minorHAnsi"/>
        </w:rPr>
        <w:t>id not accept this question for Conference, noting that no background material was supplied. In addition, we felt that the topic of safeguarding had been considered fully and in detail at successive Conferences.</w:t>
      </w:r>
    </w:p>
    <w:p w14:paraId="45A2AB3D" w14:textId="77777777" w:rsidR="00F12777" w:rsidRDefault="00F12777" w:rsidP="003D33A3"/>
    <w:p w14:paraId="5A1FFA66" w14:textId="45AAE537" w:rsidR="002439B8" w:rsidRDefault="00F12777" w:rsidP="003D33A3">
      <w:pPr>
        <w:rPr>
          <w:b/>
          <w:bCs/>
        </w:rPr>
      </w:pPr>
      <w:r>
        <w:rPr>
          <w:b/>
          <w:bCs/>
        </w:rPr>
        <w:t>Question 64</w:t>
      </w:r>
    </w:p>
    <w:p w14:paraId="482859FA" w14:textId="4F10B458" w:rsidR="000B7F28" w:rsidRDefault="000B7F28" w:rsidP="003D33A3">
      <w:pPr>
        <w:rPr>
          <w:b/>
          <w:bCs/>
        </w:rPr>
      </w:pPr>
    </w:p>
    <w:p w14:paraId="2079FF9A" w14:textId="77777777" w:rsidR="00107177" w:rsidRPr="000D4CA7" w:rsidRDefault="00107177" w:rsidP="00107177">
      <w:pPr>
        <w:jc w:val="both"/>
        <w:rPr>
          <w:b/>
          <w:bCs/>
        </w:rPr>
      </w:pPr>
      <w:r w:rsidRPr="000D4CA7">
        <w:rPr>
          <w:b/>
          <w:bCs/>
        </w:rPr>
        <w:t>Could Conference share experience and make recommendations as to how best the Fellowship can embrace and integrate online meetings into the service structure in the aftermath of the pandemic and associated lockdowns?</w:t>
      </w:r>
    </w:p>
    <w:p w14:paraId="0A25E408" w14:textId="77777777" w:rsidR="002439B8" w:rsidRDefault="002439B8" w:rsidP="003D33A3">
      <w:pPr>
        <w:rPr>
          <w:b/>
          <w:bCs/>
        </w:rPr>
      </w:pPr>
    </w:p>
    <w:p w14:paraId="1C021485" w14:textId="63BADE09" w:rsidR="000B7F28" w:rsidRPr="002C3E8E" w:rsidRDefault="00B25A09" w:rsidP="003A1D04">
      <w:pPr>
        <w:pStyle w:val="BodyA"/>
        <w:ind w:left="2160" w:hanging="2160"/>
        <w:rPr>
          <w:rFonts w:asciiTheme="minorHAnsi" w:hAnsiTheme="minorHAnsi" w:cstheme="minorHAnsi"/>
        </w:rPr>
      </w:pPr>
      <w:r w:rsidRPr="002C3E8E">
        <w:rPr>
          <w:rFonts w:asciiTheme="minorHAnsi" w:hAnsiTheme="minorHAnsi" w:cstheme="minorHAnsi"/>
        </w:rPr>
        <w:t>TOR No. 5</w:t>
      </w:r>
      <w:r w:rsidR="000B7F28" w:rsidRPr="002C3E8E">
        <w:rPr>
          <w:rFonts w:asciiTheme="minorHAnsi" w:hAnsiTheme="minorHAnsi" w:cstheme="minorHAnsi"/>
        </w:rPr>
        <w:tab/>
      </w:r>
      <w:r w:rsidR="000B7F28" w:rsidRPr="002C3E8E">
        <w:rPr>
          <w:rFonts w:asciiTheme="minorHAnsi" w:hAnsiTheme="minorHAnsi" w:cstheme="minorHAnsi"/>
        </w:rPr>
        <w:t>The Committee did not accept this question as it covered ground which had been discussed by Conference within the last three years. The role of online meetings and their integration within the structure of the Fellowship received detailed discussion in 2021 (see Committee 6 Question 3).</w:t>
      </w:r>
    </w:p>
    <w:p w14:paraId="16D9E918" w14:textId="77777777" w:rsidR="000B7F28" w:rsidRDefault="000B7F28" w:rsidP="000B7F28">
      <w:pPr>
        <w:pStyle w:val="BodyA"/>
        <w:rPr>
          <w:sz w:val="26"/>
          <w:szCs w:val="26"/>
        </w:rPr>
      </w:pPr>
    </w:p>
    <w:p w14:paraId="1DAA93C3" w14:textId="77777777" w:rsidR="006E4135" w:rsidRDefault="006E4135" w:rsidP="003D33A3">
      <w:pPr>
        <w:rPr>
          <w:b/>
          <w:bCs/>
        </w:rPr>
      </w:pPr>
      <w:r>
        <w:rPr>
          <w:b/>
          <w:bCs/>
        </w:rPr>
        <w:t>Question 66</w:t>
      </w:r>
    </w:p>
    <w:p w14:paraId="19CD10B8" w14:textId="77777777" w:rsidR="006E4135" w:rsidRDefault="006E4135" w:rsidP="003D33A3">
      <w:pPr>
        <w:rPr>
          <w:b/>
          <w:bCs/>
        </w:rPr>
      </w:pPr>
    </w:p>
    <w:p w14:paraId="543865A8" w14:textId="730112B9" w:rsidR="00474E11" w:rsidRDefault="00474E11" w:rsidP="00474E11">
      <w:pPr>
        <w:shd w:val="clear" w:color="auto" w:fill="FFFFFF"/>
        <w:rPr>
          <w:rFonts w:cstheme="minorHAnsi"/>
          <w:b/>
          <w:bCs/>
          <w:color w:val="000000"/>
        </w:rPr>
      </w:pPr>
      <w:r w:rsidRPr="001C5992">
        <w:rPr>
          <w:rFonts w:cstheme="minorHAnsi"/>
          <w:b/>
          <w:bCs/>
          <w:color w:val="000000"/>
        </w:rPr>
        <w:t>Why, when it seems like the holy grail of the Fellowship and the good Doctor himself, is AA not having any opinions regarding the findings of the American Medical profession in 2018, that Alcoholism is now proven to be a physical medical disease and we don't have the enzymes to cope with the Acetone in alcohol therefore creating the physical craving?</w:t>
      </w:r>
    </w:p>
    <w:p w14:paraId="0B382A89" w14:textId="04C48FD5" w:rsidR="00474E11" w:rsidRDefault="00474E11" w:rsidP="00474E11">
      <w:pPr>
        <w:shd w:val="clear" w:color="auto" w:fill="FFFFFF"/>
        <w:rPr>
          <w:rFonts w:cstheme="minorHAnsi"/>
          <w:b/>
          <w:bCs/>
          <w:color w:val="000000"/>
        </w:rPr>
      </w:pPr>
    </w:p>
    <w:p w14:paraId="1EEFEEFC" w14:textId="06851900" w:rsidR="00FF5F21" w:rsidRPr="00FF5F21" w:rsidRDefault="00474E11" w:rsidP="006018E7">
      <w:pPr>
        <w:pStyle w:val="BodyA"/>
        <w:ind w:left="2160" w:hanging="2160"/>
        <w:rPr>
          <w:rFonts w:asciiTheme="minorHAnsi" w:hAnsiTheme="minorHAnsi" w:cstheme="minorHAnsi"/>
        </w:rPr>
      </w:pPr>
      <w:r w:rsidRPr="00FF5F21">
        <w:rPr>
          <w:rFonts w:asciiTheme="minorHAnsi" w:hAnsiTheme="minorHAnsi" w:cstheme="minorHAnsi"/>
        </w:rPr>
        <w:t xml:space="preserve">TOR No. </w:t>
      </w:r>
      <w:r w:rsidR="00CD1A58" w:rsidRPr="00FF5F21">
        <w:rPr>
          <w:rFonts w:asciiTheme="minorHAnsi" w:hAnsiTheme="minorHAnsi" w:cstheme="minorHAnsi"/>
        </w:rPr>
        <w:t>11</w:t>
      </w:r>
      <w:r w:rsidR="00FF5F21" w:rsidRPr="00FF5F21">
        <w:rPr>
          <w:rFonts w:asciiTheme="minorHAnsi" w:hAnsiTheme="minorHAnsi" w:cstheme="minorHAnsi"/>
        </w:rPr>
        <w:tab/>
      </w:r>
      <w:r w:rsidR="00FF5F21" w:rsidRPr="00FF5F21">
        <w:rPr>
          <w:rFonts w:asciiTheme="minorHAnsi" w:hAnsiTheme="minorHAnsi" w:cstheme="minorHAnsi"/>
        </w:rPr>
        <w:t>The Committee did not accept this question as it considered that it constituted a medical assertion. It was an opinion on an outside issue and consideration by Conference would be contrary to Tradition Ten.</w:t>
      </w:r>
    </w:p>
    <w:p w14:paraId="03CE8B7D" w14:textId="75AFEA06" w:rsidR="00474E11" w:rsidRPr="00474E11" w:rsidRDefault="00CD1A58" w:rsidP="00474E11">
      <w:pPr>
        <w:shd w:val="clear" w:color="auto" w:fill="FFFFFF"/>
        <w:rPr>
          <w:rFonts w:cstheme="minorHAnsi"/>
          <w:color w:val="000000"/>
        </w:rPr>
      </w:pPr>
      <w:r>
        <w:rPr>
          <w:rFonts w:cstheme="minorHAnsi"/>
          <w:color w:val="000000"/>
        </w:rPr>
        <w:tab/>
      </w:r>
    </w:p>
    <w:p w14:paraId="1A55C645" w14:textId="33F359E9" w:rsidR="00A00F25" w:rsidRPr="00A00F25" w:rsidRDefault="00915040" w:rsidP="003D33A3">
      <w:r>
        <w:tab/>
      </w:r>
      <w:r>
        <w:tab/>
      </w:r>
    </w:p>
    <w:sectPr w:rsidR="00A00F25" w:rsidRPr="00A00F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F6A"/>
    <w:multiLevelType w:val="multilevel"/>
    <w:tmpl w:val="1E8A17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FBD24C1"/>
    <w:multiLevelType w:val="hybridMultilevel"/>
    <w:tmpl w:val="7AA463F8"/>
    <w:lvl w:ilvl="0" w:tplc="87CC33DC">
      <w:start w:val="1"/>
      <w:numFmt w:val="decimal"/>
      <w:lvlText w:val="%1."/>
      <w:lvlJc w:val="left"/>
      <w:pPr>
        <w:ind w:left="821" w:hanging="361"/>
      </w:pPr>
      <w:rPr>
        <w:rFonts w:ascii="Calibri" w:eastAsia="Calibri" w:hAnsi="Calibri" w:cs="Calibri" w:hint="default"/>
        <w:b/>
        <w:bCs/>
        <w:i w:val="0"/>
        <w:iCs w:val="0"/>
        <w:spacing w:val="-2"/>
        <w:w w:val="100"/>
        <w:sz w:val="22"/>
        <w:szCs w:val="22"/>
        <w:lang w:val="en-US" w:eastAsia="en-US" w:bidi="ar-SA"/>
      </w:rPr>
    </w:lvl>
    <w:lvl w:ilvl="1" w:tplc="DD0CC252">
      <w:numFmt w:val="bullet"/>
      <w:lvlText w:val="•"/>
      <w:lvlJc w:val="left"/>
      <w:pPr>
        <w:ind w:left="1658" w:hanging="361"/>
      </w:pPr>
      <w:rPr>
        <w:rFonts w:hint="default"/>
        <w:lang w:val="en-US" w:eastAsia="en-US" w:bidi="ar-SA"/>
      </w:rPr>
    </w:lvl>
    <w:lvl w:ilvl="2" w:tplc="4016F158">
      <w:numFmt w:val="bullet"/>
      <w:lvlText w:val="•"/>
      <w:lvlJc w:val="left"/>
      <w:pPr>
        <w:ind w:left="2496" w:hanging="361"/>
      </w:pPr>
      <w:rPr>
        <w:rFonts w:hint="default"/>
        <w:lang w:val="en-US" w:eastAsia="en-US" w:bidi="ar-SA"/>
      </w:rPr>
    </w:lvl>
    <w:lvl w:ilvl="3" w:tplc="64C2DE9A">
      <w:numFmt w:val="bullet"/>
      <w:lvlText w:val="•"/>
      <w:lvlJc w:val="left"/>
      <w:pPr>
        <w:ind w:left="3335" w:hanging="361"/>
      </w:pPr>
      <w:rPr>
        <w:rFonts w:hint="default"/>
        <w:lang w:val="en-US" w:eastAsia="en-US" w:bidi="ar-SA"/>
      </w:rPr>
    </w:lvl>
    <w:lvl w:ilvl="4" w:tplc="4BA6754E">
      <w:numFmt w:val="bullet"/>
      <w:lvlText w:val="•"/>
      <w:lvlJc w:val="left"/>
      <w:pPr>
        <w:ind w:left="4173" w:hanging="361"/>
      </w:pPr>
      <w:rPr>
        <w:rFonts w:hint="default"/>
        <w:lang w:val="en-US" w:eastAsia="en-US" w:bidi="ar-SA"/>
      </w:rPr>
    </w:lvl>
    <w:lvl w:ilvl="5" w:tplc="8BE40A6C">
      <w:numFmt w:val="bullet"/>
      <w:lvlText w:val="•"/>
      <w:lvlJc w:val="left"/>
      <w:pPr>
        <w:ind w:left="5012" w:hanging="361"/>
      </w:pPr>
      <w:rPr>
        <w:rFonts w:hint="default"/>
        <w:lang w:val="en-US" w:eastAsia="en-US" w:bidi="ar-SA"/>
      </w:rPr>
    </w:lvl>
    <w:lvl w:ilvl="6" w:tplc="43C6512C">
      <w:numFmt w:val="bullet"/>
      <w:lvlText w:val="•"/>
      <w:lvlJc w:val="left"/>
      <w:pPr>
        <w:ind w:left="5850" w:hanging="361"/>
      </w:pPr>
      <w:rPr>
        <w:rFonts w:hint="default"/>
        <w:lang w:val="en-US" w:eastAsia="en-US" w:bidi="ar-SA"/>
      </w:rPr>
    </w:lvl>
    <w:lvl w:ilvl="7" w:tplc="92ECDC14">
      <w:numFmt w:val="bullet"/>
      <w:lvlText w:val="•"/>
      <w:lvlJc w:val="left"/>
      <w:pPr>
        <w:ind w:left="6688" w:hanging="361"/>
      </w:pPr>
      <w:rPr>
        <w:rFonts w:hint="default"/>
        <w:lang w:val="en-US" w:eastAsia="en-US" w:bidi="ar-SA"/>
      </w:rPr>
    </w:lvl>
    <w:lvl w:ilvl="8" w:tplc="6BF4004A">
      <w:numFmt w:val="bullet"/>
      <w:lvlText w:val="•"/>
      <w:lvlJc w:val="left"/>
      <w:pPr>
        <w:ind w:left="7527" w:hanging="361"/>
      </w:pPr>
      <w:rPr>
        <w:rFonts w:hint="default"/>
        <w:lang w:val="en-US" w:eastAsia="en-US" w:bidi="ar-SA"/>
      </w:rPr>
    </w:lvl>
  </w:abstractNum>
  <w:abstractNum w:abstractNumId="2" w15:restartNumberingAfterBreak="0">
    <w:nsid w:val="425734CC"/>
    <w:multiLevelType w:val="hybridMultilevel"/>
    <w:tmpl w:val="6A72361A"/>
    <w:lvl w:ilvl="0" w:tplc="461855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4E4B11"/>
    <w:multiLevelType w:val="hybridMultilevel"/>
    <w:tmpl w:val="34502708"/>
    <w:lvl w:ilvl="0" w:tplc="186EA8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116FD5"/>
    <w:multiLevelType w:val="hybridMultilevel"/>
    <w:tmpl w:val="5D666EDC"/>
    <w:lvl w:ilvl="0" w:tplc="D5A231BC">
      <w:start w:val="1"/>
      <w:numFmt w:val="decimal"/>
      <w:lvlText w:val="%1."/>
      <w:lvlJc w:val="left"/>
      <w:pPr>
        <w:ind w:left="460" w:hanging="360"/>
      </w:pPr>
      <w:rPr>
        <w:rFonts w:hint="default"/>
        <w:b w:val="0"/>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6FE45352"/>
    <w:multiLevelType w:val="multilevel"/>
    <w:tmpl w:val="8D9863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8461649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5603192">
    <w:abstractNumId w:val="5"/>
  </w:num>
  <w:num w:numId="3" w16cid:durableId="1420562060">
    <w:abstractNumId w:val="1"/>
  </w:num>
  <w:num w:numId="4" w16cid:durableId="1731462276">
    <w:abstractNumId w:val="4"/>
  </w:num>
  <w:num w:numId="5" w16cid:durableId="814177934">
    <w:abstractNumId w:val="3"/>
  </w:num>
  <w:num w:numId="6" w16cid:durableId="1186598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AE"/>
    <w:rsid w:val="00032A4B"/>
    <w:rsid w:val="00070254"/>
    <w:rsid w:val="00074726"/>
    <w:rsid w:val="000A3036"/>
    <w:rsid w:val="000A65F5"/>
    <w:rsid w:val="000B7F28"/>
    <w:rsid w:val="000C3E9D"/>
    <w:rsid w:val="000D25D3"/>
    <w:rsid w:val="000F1923"/>
    <w:rsid w:val="000F1D07"/>
    <w:rsid w:val="00103116"/>
    <w:rsid w:val="00107177"/>
    <w:rsid w:val="00110CA0"/>
    <w:rsid w:val="0012075B"/>
    <w:rsid w:val="001260D7"/>
    <w:rsid w:val="001300B1"/>
    <w:rsid w:val="0013470F"/>
    <w:rsid w:val="001415FB"/>
    <w:rsid w:val="001874F7"/>
    <w:rsid w:val="00192D4B"/>
    <w:rsid w:val="00192F2A"/>
    <w:rsid w:val="001943E4"/>
    <w:rsid w:val="001B4DA4"/>
    <w:rsid w:val="001B6FCF"/>
    <w:rsid w:val="001D61FB"/>
    <w:rsid w:val="001E52A2"/>
    <w:rsid w:val="001E75DF"/>
    <w:rsid w:val="001E7B73"/>
    <w:rsid w:val="00206C66"/>
    <w:rsid w:val="00207BD2"/>
    <w:rsid w:val="00213284"/>
    <w:rsid w:val="002147E5"/>
    <w:rsid w:val="00231C7F"/>
    <w:rsid w:val="0023353A"/>
    <w:rsid w:val="002439B8"/>
    <w:rsid w:val="00245A29"/>
    <w:rsid w:val="00252E1A"/>
    <w:rsid w:val="002753F2"/>
    <w:rsid w:val="002A312C"/>
    <w:rsid w:val="002B66F7"/>
    <w:rsid w:val="002B789E"/>
    <w:rsid w:val="002C3E8E"/>
    <w:rsid w:val="002D616D"/>
    <w:rsid w:val="002F5B90"/>
    <w:rsid w:val="003028F6"/>
    <w:rsid w:val="003048DB"/>
    <w:rsid w:val="003235B6"/>
    <w:rsid w:val="00331529"/>
    <w:rsid w:val="0033413D"/>
    <w:rsid w:val="00335CE8"/>
    <w:rsid w:val="00362F27"/>
    <w:rsid w:val="00391923"/>
    <w:rsid w:val="003973B6"/>
    <w:rsid w:val="003A1D04"/>
    <w:rsid w:val="003A255A"/>
    <w:rsid w:val="003A437C"/>
    <w:rsid w:val="003B1D33"/>
    <w:rsid w:val="003B3454"/>
    <w:rsid w:val="003C3B0D"/>
    <w:rsid w:val="003C7AD5"/>
    <w:rsid w:val="003C7EBA"/>
    <w:rsid w:val="003D33A3"/>
    <w:rsid w:val="003E6192"/>
    <w:rsid w:val="003E7E08"/>
    <w:rsid w:val="003F4A24"/>
    <w:rsid w:val="00414D87"/>
    <w:rsid w:val="00416A65"/>
    <w:rsid w:val="004248AF"/>
    <w:rsid w:val="00431CE5"/>
    <w:rsid w:val="00432F3A"/>
    <w:rsid w:val="00445402"/>
    <w:rsid w:val="00455735"/>
    <w:rsid w:val="00473FAE"/>
    <w:rsid w:val="00474E11"/>
    <w:rsid w:val="00490E40"/>
    <w:rsid w:val="004A7E0C"/>
    <w:rsid w:val="004D4D8E"/>
    <w:rsid w:val="004E0D87"/>
    <w:rsid w:val="005017BF"/>
    <w:rsid w:val="0050542C"/>
    <w:rsid w:val="005118A8"/>
    <w:rsid w:val="00517BB4"/>
    <w:rsid w:val="0053016A"/>
    <w:rsid w:val="00536681"/>
    <w:rsid w:val="00541ADF"/>
    <w:rsid w:val="005465A0"/>
    <w:rsid w:val="00555231"/>
    <w:rsid w:val="00567EB6"/>
    <w:rsid w:val="00577EBE"/>
    <w:rsid w:val="00581170"/>
    <w:rsid w:val="005A2238"/>
    <w:rsid w:val="005B01E3"/>
    <w:rsid w:val="005C0F35"/>
    <w:rsid w:val="005C2668"/>
    <w:rsid w:val="005C58F1"/>
    <w:rsid w:val="005E3A54"/>
    <w:rsid w:val="005E3D27"/>
    <w:rsid w:val="005E4B05"/>
    <w:rsid w:val="005E5263"/>
    <w:rsid w:val="005E569E"/>
    <w:rsid w:val="005E70DA"/>
    <w:rsid w:val="005F7206"/>
    <w:rsid w:val="006018E7"/>
    <w:rsid w:val="006222E0"/>
    <w:rsid w:val="00623C42"/>
    <w:rsid w:val="00633311"/>
    <w:rsid w:val="006477A7"/>
    <w:rsid w:val="00654F85"/>
    <w:rsid w:val="00657FB6"/>
    <w:rsid w:val="00662AD1"/>
    <w:rsid w:val="006706AA"/>
    <w:rsid w:val="00670C20"/>
    <w:rsid w:val="00671766"/>
    <w:rsid w:val="00686EFE"/>
    <w:rsid w:val="006B452D"/>
    <w:rsid w:val="006C70CC"/>
    <w:rsid w:val="006E4135"/>
    <w:rsid w:val="006E6B46"/>
    <w:rsid w:val="0070046C"/>
    <w:rsid w:val="00714BC7"/>
    <w:rsid w:val="00727190"/>
    <w:rsid w:val="00731734"/>
    <w:rsid w:val="007402DC"/>
    <w:rsid w:val="007557EF"/>
    <w:rsid w:val="00762060"/>
    <w:rsid w:val="00781FA7"/>
    <w:rsid w:val="00783551"/>
    <w:rsid w:val="00796AC2"/>
    <w:rsid w:val="007A440F"/>
    <w:rsid w:val="007A4F56"/>
    <w:rsid w:val="007C0B7B"/>
    <w:rsid w:val="007D372F"/>
    <w:rsid w:val="00805316"/>
    <w:rsid w:val="008138AB"/>
    <w:rsid w:val="00857656"/>
    <w:rsid w:val="00863065"/>
    <w:rsid w:val="008A3F8C"/>
    <w:rsid w:val="008B6E2A"/>
    <w:rsid w:val="008C1395"/>
    <w:rsid w:val="008C73BF"/>
    <w:rsid w:val="008D0E06"/>
    <w:rsid w:val="00902D7E"/>
    <w:rsid w:val="00915040"/>
    <w:rsid w:val="0092447F"/>
    <w:rsid w:val="00944CE7"/>
    <w:rsid w:val="00945C6E"/>
    <w:rsid w:val="00975DD9"/>
    <w:rsid w:val="00985790"/>
    <w:rsid w:val="0099011C"/>
    <w:rsid w:val="009907C0"/>
    <w:rsid w:val="009E27E2"/>
    <w:rsid w:val="009E3E61"/>
    <w:rsid w:val="009E48F3"/>
    <w:rsid w:val="009E7F07"/>
    <w:rsid w:val="009F0C86"/>
    <w:rsid w:val="00A00F25"/>
    <w:rsid w:val="00A050F6"/>
    <w:rsid w:val="00A719CD"/>
    <w:rsid w:val="00A7253A"/>
    <w:rsid w:val="00A91FC3"/>
    <w:rsid w:val="00AB48CF"/>
    <w:rsid w:val="00AE036A"/>
    <w:rsid w:val="00AE09EB"/>
    <w:rsid w:val="00AF256C"/>
    <w:rsid w:val="00AF5772"/>
    <w:rsid w:val="00B00A35"/>
    <w:rsid w:val="00B0684A"/>
    <w:rsid w:val="00B1077B"/>
    <w:rsid w:val="00B21AD9"/>
    <w:rsid w:val="00B225F4"/>
    <w:rsid w:val="00B23001"/>
    <w:rsid w:val="00B253D8"/>
    <w:rsid w:val="00B25A09"/>
    <w:rsid w:val="00B37783"/>
    <w:rsid w:val="00B5210B"/>
    <w:rsid w:val="00B60C42"/>
    <w:rsid w:val="00B659DA"/>
    <w:rsid w:val="00B65B17"/>
    <w:rsid w:val="00B70F30"/>
    <w:rsid w:val="00B75144"/>
    <w:rsid w:val="00B81EEC"/>
    <w:rsid w:val="00B83EE1"/>
    <w:rsid w:val="00B9281D"/>
    <w:rsid w:val="00BA5038"/>
    <w:rsid w:val="00BB0C47"/>
    <w:rsid w:val="00BC3A96"/>
    <w:rsid w:val="00BC69F8"/>
    <w:rsid w:val="00BD3D5B"/>
    <w:rsid w:val="00BF791E"/>
    <w:rsid w:val="00BF7F6B"/>
    <w:rsid w:val="00C17462"/>
    <w:rsid w:val="00C25144"/>
    <w:rsid w:val="00C367DA"/>
    <w:rsid w:val="00C45AB5"/>
    <w:rsid w:val="00C51C6B"/>
    <w:rsid w:val="00C6249E"/>
    <w:rsid w:val="00C97A0E"/>
    <w:rsid w:val="00CA3016"/>
    <w:rsid w:val="00CA43FC"/>
    <w:rsid w:val="00CA5006"/>
    <w:rsid w:val="00CB1621"/>
    <w:rsid w:val="00CC161C"/>
    <w:rsid w:val="00CC2FFD"/>
    <w:rsid w:val="00CC577C"/>
    <w:rsid w:val="00CD1A58"/>
    <w:rsid w:val="00CD63A9"/>
    <w:rsid w:val="00D21FB3"/>
    <w:rsid w:val="00D2255C"/>
    <w:rsid w:val="00D235DA"/>
    <w:rsid w:val="00D341F4"/>
    <w:rsid w:val="00D36ED0"/>
    <w:rsid w:val="00D56E5C"/>
    <w:rsid w:val="00D843E6"/>
    <w:rsid w:val="00D85A29"/>
    <w:rsid w:val="00DA00BC"/>
    <w:rsid w:val="00DA2613"/>
    <w:rsid w:val="00DA7AA8"/>
    <w:rsid w:val="00DB3E14"/>
    <w:rsid w:val="00DB6910"/>
    <w:rsid w:val="00DD2053"/>
    <w:rsid w:val="00E10EA2"/>
    <w:rsid w:val="00E21358"/>
    <w:rsid w:val="00E2697E"/>
    <w:rsid w:val="00E321B5"/>
    <w:rsid w:val="00E420B3"/>
    <w:rsid w:val="00E426FB"/>
    <w:rsid w:val="00EA3BC2"/>
    <w:rsid w:val="00EA5A67"/>
    <w:rsid w:val="00EA5EE6"/>
    <w:rsid w:val="00EA765B"/>
    <w:rsid w:val="00ED746B"/>
    <w:rsid w:val="00EE05F5"/>
    <w:rsid w:val="00EF2358"/>
    <w:rsid w:val="00EF64E3"/>
    <w:rsid w:val="00F12777"/>
    <w:rsid w:val="00F1365E"/>
    <w:rsid w:val="00F239D2"/>
    <w:rsid w:val="00F31300"/>
    <w:rsid w:val="00F334E3"/>
    <w:rsid w:val="00F36E48"/>
    <w:rsid w:val="00F43EF8"/>
    <w:rsid w:val="00F4690F"/>
    <w:rsid w:val="00F63BD3"/>
    <w:rsid w:val="00F714C8"/>
    <w:rsid w:val="00F7437C"/>
    <w:rsid w:val="00F81E8B"/>
    <w:rsid w:val="00F8798B"/>
    <w:rsid w:val="00FC46B5"/>
    <w:rsid w:val="00FE25AE"/>
    <w:rsid w:val="00FE3D9A"/>
    <w:rsid w:val="00FF5F21"/>
    <w:rsid w:val="00FF6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C758B"/>
  <w15:chartTrackingRefBased/>
  <w15:docId w15:val="{F141A27A-1487-4F34-BAC3-D2BCBF16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96AC2"/>
    <w:pPr>
      <w:widowControl w:val="0"/>
      <w:ind w:left="114" w:firstLine="4"/>
    </w:pPr>
    <w:rPr>
      <w:rFonts w:ascii="Arial" w:eastAsia="Arial" w:hAnsi="Arial"/>
      <w:sz w:val="20"/>
      <w:szCs w:val="20"/>
      <w:lang w:val="en-US"/>
    </w:rPr>
  </w:style>
  <w:style w:type="character" w:customStyle="1" w:styleId="BodyTextChar">
    <w:name w:val="Body Text Char"/>
    <w:basedOn w:val="DefaultParagraphFont"/>
    <w:link w:val="BodyText"/>
    <w:uiPriority w:val="1"/>
    <w:rsid w:val="00796AC2"/>
    <w:rPr>
      <w:rFonts w:ascii="Arial" w:eastAsia="Arial" w:hAnsi="Arial"/>
      <w:sz w:val="20"/>
      <w:szCs w:val="20"/>
      <w:lang w:val="en-US"/>
    </w:rPr>
  </w:style>
  <w:style w:type="paragraph" w:customStyle="1" w:styleId="BodyA">
    <w:name w:val="Body A"/>
    <w:rsid w:val="0033413D"/>
    <w:rPr>
      <w:rFonts w:ascii="Helvetica Neue" w:eastAsia="Arial Unicode MS" w:hAnsi="Helvetica Neue" w:cs="Arial Unicode MS"/>
      <w:color w:val="000000"/>
      <w:u w:color="000000"/>
      <w:lang w:val="en-US" w:eastAsia="en-GB"/>
      <w14:textOutline w14:w="12700" w14:cap="flat" w14:cmpd="sng" w14:algn="ctr">
        <w14:noFill/>
        <w14:prstDash w14:val="solid"/>
        <w14:miter w14:lim="100000"/>
      </w14:textOutline>
    </w:rPr>
  </w:style>
  <w:style w:type="paragraph" w:customStyle="1" w:styleId="paragraph">
    <w:name w:val="paragraph"/>
    <w:basedOn w:val="Normal"/>
    <w:rsid w:val="001E52A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E52A2"/>
  </w:style>
  <w:style w:type="character" w:customStyle="1" w:styleId="eop">
    <w:name w:val="eop"/>
    <w:basedOn w:val="DefaultParagraphFont"/>
    <w:rsid w:val="001E52A2"/>
  </w:style>
  <w:style w:type="paragraph" w:customStyle="1" w:styleId="Default">
    <w:name w:val="Default"/>
    <w:rsid w:val="00213284"/>
    <w:pPr>
      <w:autoSpaceDE w:val="0"/>
      <w:autoSpaceDN w:val="0"/>
      <w:adjustRightInd w:val="0"/>
    </w:pPr>
    <w:rPr>
      <w:rFonts w:ascii="Comic Sans MS" w:hAnsi="Comic Sans MS" w:cs="Comic Sans MS"/>
      <w:color w:val="000000"/>
      <w:sz w:val="24"/>
      <w:szCs w:val="24"/>
    </w:rPr>
  </w:style>
  <w:style w:type="paragraph" w:styleId="PlainText">
    <w:name w:val="Plain Text"/>
    <w:basedOn w:val="Normal"/>
    <w:link w:val="PlainTextChar"/>
    <w:uiPriority w:val="99"/>
    <w:unhideWhenUsed/>
    <w:rsid w:val="00536681"/>
    <w:rPr>
      <w:rFonts w:ascii="Calibri" w:hAnsi="Calibri"/>
      <w:szCs w:val="21"/>
    </w:rPr>
  </w:style>
  <w:style w:type="character" w:customStyle="1" w:styleId="PlainTextChar">
    <w:name w:val="Plain Text Char"/>
    <w:basedOn w:val="DefaultParagraphFont"/>
    <w:link w:val="PlainText"/>
    <w:uiPriority w:val="99"/>
    <w:rsid w:val="00536681"/>
    <w:rPr>
      <w:rFonts w:ascii="Calibri" w:hAnsi="Calibri"/>
      <w:szCs w:val="21"/>
    </w:rPr>
  </w:style>
  <w:style w:type="paragraph" w:styleId="NormalWeb">
    <w:name w:val="Normal (Web)"/>
    <w:basedOn w:val="Normal"/>
    <w:uiPriority w:val="99"/>
    <w:unhideWhenUsed/>
    <w:rsid w:val="00D85A29"/>
    <w:pPr>
      <w:spacing w:before="100" w:beforeAutospacing="1" w:after="100" w:afterAutospacing="1"/>
    </w:pPr>
    <w:rPr>
      <w:rFonts w:ascii="Calibri" w:hAnsi="Calibri" w:cs="Calibri"/>
      <w:lang w:eastAsia="en-GB"/>
    </w:rPr>
  </w:style>
  <w:style w:type="character" w:customStyle="1" w:styleId="contentpasted0">
    <w:name w:val="contentpasted0"/>
    <w:basedOn w:val="DefaultParagraphFont"/>
    <w:rsid w:val="00FF6A0F"/>
  </w:style>
  <w:style w:type="character" w:styleId="Hyperlink">
    <w:name w:val="Hyperlink"/>
    <w:basedOn w:val="DefaultParagraphFont"/>
    <w:uiPriority w:val="99"/>
    <w:unhideWhenUsed/>
    <w:rsid w:val="00B83EE1"/>
    <w:rPr>
      <w:color w:val="0000FF"/>
      <w:u w:val="single"/>
    </w:rPr>
  </w:style>
  <w:style w:type="paragraph" w:styleId="ListParagraph">
    <w:name w:val="List Paragraph"/>
    <w:basedOn w:val="Normal"/>
    <w:uiPriority w:val="34"/>
    <w:qFormat/>
    <w:rsid w:val="00F81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4118">
      <w:bodyDiv w:val="1"/>
      <w:marLeft w:val="0"/>
      <w:marRight w:val="0"/>
      <w:marTop w:val="0"/>
      <w:marBottom w:val="0"/>
      <w:divBdr>
        <w:top w:val="none" w:sz="0" w:space="0" w:color="auto"/>
        <w:left w:val="none" w:sz="0" w:space="0" w:color="auto"/>
        <w:bottom w:val="none" w:sz="0" w:space="0" w:color="auto"/>
        <w:right w:val="none" w:sz="0" w:space="0" w:color="auto"/>
      </w:divBdr>
    </w:div>
    <w:div w:id="85001229">
      <w:bodyDiv w:val="1"/>
      <w:marLeft w:val="0"/>
      <w:marRight w:val="0"/>
      <w:marTop w:val="0"/>
      <w:marBottom w:val="0"/>
      <w:divBdr>
        <w:top w:val="none" w:sz="0" w:space="0" w:color="auto"/>
        <w:left w:val="none" w:sz="0" w:space="0" w:color="auto"/>
        <w:bottom w:val="none" w:sz="0" w:space="0" w:color="auto"/>
        <w:right w:val="none" w:sz="0" w:space="0" w:color="auto"/>
      </w:divBdr>
    </w:div>
    <w:div w:id="108018135">
      <w:bodyDiv w:val="1"/>
      <w:marLeft w:val="0"/>
      <w:marRight w:val="0"/>
      <w:marTop w:val="0"/>
      <w:marBottom w:val="0"/>
      <w:divBdr>
        <w:top w:val="none" w:sz="0" w:space="0" w:color="auto"/>
        <w:left w:val="none" w:sz="0" w:space="0" w:color="auto"/>
        <w:bottom w:val="none" w:sz="0" w:space="0" w:color="auto"/>
        <w:right w:val="none" w:sz="0" w:space="0" w:color="auto"/>
      </w:divBdr>
    </w:div>
    <w:div w:id="176895193">
      <w:bodyDiv w:val="1"/>
      <w:marLeft w:val="0"/>
      <w:marRight w:val="0"/>
      <w:marTop w:val="0"/>
      <w:marBottom w:val="0"/>
      <w:divBdr>
        <w:top w:val="none" w:sz="0" w:space="0" w:color="auto"/>
        <w:left w:val="none" w:sz="0" w:space="0" w:color="auto"/>
        <w:bottom w:val="none" w:sz="0" w:space="0" w:color="auto"/>
        <w:right w:val="none" w:sz="0" w:space="0" w:color="auto"/>
      </w:divBdr>
    </w:div>
    <w:div w:id="268662955">
      <w:bodyDiv w:val="1"/>
      <w:marLeft w:val="0"/>
      <w:marRight w:val="0"/>
      <w:marTop w:val="0"/>
      <w:marBottom w:val="0"/>
      <w:divBdr>
        <w:top w:val="none" w:sz="0" w:space="0" w:color="auto"/>
        <w:left w:val="none" w:sz="0" w:space="0" w:color="auto"/>
        <w:bottom w:val="none" w:sz="0" w:space="0" w:color="auto"/>
        <w:right w:val="none" w:sz="0" w:space="0" w:color="auto"/>
      </w:divBdr>
    </w:div>
    <w:div w:id="358627138">
      <w:bodyDiv w:val="1"/>
      <w:marLeft w:val="0"/>
      <w:marRight w:val="0"/>
      <w:marTop w:val="0"/>
      <w:marBottom w:val="0"/>
      <w:divBdr>
        <w:top w:val="none" w:sz="0" w:space="0" w:color="auto"/>
        <w:left w:val="none" w:sz="0" w:space="0" w:color="auto"/>
        <w:bottom w:val="none" w:sz="0" w:space="0" w:color="auto"/>
        <w:right w:val="none" w:sz="0" w:space="0" w:color="auto"/>
      </w:divBdr>
    </w:div>
    <w:div w:id="509832085">
      <w:bodyDiv w:val="1"/>
      <w:marLeft w:val="0"/>
      <w:marRight w:val="0"/>
      <w:marTop w:val="0"/>
      <w:marBottom w:val="0"/>
      <w:divBdr>
        <w:top w:val="none" w:sz="0" w:space="0" w:color="auto"/>
        <w:left w:val="none" w:sz="0" w:space="0" w:color="auto"/>
        <w:bottom w:val="none" w:sz="0" w:space="0" w:color="auto"/>
        <w:right w:val="none" w:sz="0" w:space="0" w:color="auto"/>
      </w:divBdr>
    </w:div>
    <w:div w:id="521743643">
      <w:bodyDiv w:val="1"/>
      <w:marLeft w:val="0"/>
      <w:marRight w:val="0"/>
      <w:marTop w:val="0"/>
      <w:marBottom w:val="0"/>
      <w:divBdr>
        <w:top w:val="none" w:sz="0" w:space="0" w:color="auto"/>
        <w:left w:val="none" w:sz="0" w:space="0" w:color="auto"/>
        <w:bottom w:val="none" w:sz="0" w:space="0" w:color="auto"/>
        <w:right w:val="none" w:sz="0" w:space="0" w:color="auto"/>
      </w:divBdr>
    </w:div>
    <w:div w:id="604457000">
      <w:bodyDiv w:val="1"/>
      <w:marLeft w:val="0"/>
      <w:marRight w:val="0"/>
      <w:marTop w:val="0"/>
      <w:marBottom w:val="0"/>
      <w:divBdr>
        <w:top w:val="none" w:sz="0" w:space="0" w:color="auto"/>
        <w:left w:val="none" w:sz="0" w:space="0" w:color="auto"/>
        <w:bottom w:val="none" w:sz="0" w:space="0" w:color="auto"/>
        <w:right w:val="none" w:sz="0" w:space="0" w:color="auto"/>
      </w:divBdr>
    </w:div>
    <w:div w:id="609506434">
      <w:bodyDiv w:val="1"/>
      <w:marLeft w:val="0"/>
      <w:marRight w:val="0"/>
      <w:marTop w:val="0"/>
      <w:marBottom w:val="0"/>
      <w:divBdr>
        <w:top w:val="none" w:sz="0" w:space="0" w:color="auto"/>
        <w:left w:val="none" w:sz="0" w:space="0" w:color="auto"/>
        <w:bottom w:val="none" w:sz="0" w:space="0" w:color="auto"/>
        <w:right w:val="none" w:sz="0" w:space="0" w:color="auto"/>
      </w:divBdr>
    </w:div>
    <w:div w:id="677733584">
      <w:bodyDiv w:val="1"/>
      <w:marLeft w:val="0"/>
      <w:marRight w:val="0"/>
      <w:marTop w:val="0"/>
      <w:marBottom w:val="0"/>
      <w:divBdr>
        <w:top w:val="none" w:sz="0" w:space="0" w:color="auto"/>
        <w:left w:val="none" w:sz="0" w:space="0" w:color="auto"/>
        <w:bottom w:val="none" w:sz="0" w:space="0" w:color="auto"/>
        <w:right w:val="none" w:sz="0" w:space="0" w:color="auto"/>
      </w:divBdr>
    </w:div>
    <w:div w:id="747462497">
      <w:bodyDiv w:val="1"/>
      <w:marLeft w:val="0"/>
      <w:marRight w:val="0"/>
      <w:marTop w:val="0"/>
      <w:marBottom w:val="0"/>
      <w:divBdr>
        <w:top w:val="none" w:sz="0" w:space="0" w:color="auto"/>
        <w:left w:val="none" w:sz="0" w:space="0" w:color="auto"/>
        <w:bottom w:val="none" w:sz="0" w:space="0" w:color="auto"/>
        <w:right w:val="none" w:sz="0" w:space="0" w:color="auto"/>
      </w:divBdr>
    </w:div>
    <w:div w:id="756176949">
      <w:bodyDiv w:val="1"/>
      <w:marLeft w:val="0"/>
      <w:marRight w:val="0"/>
      <w:marTop w:val="0"/>
      <w:marBottom w:val="0"/>
      <w:divBdr>
        <w:top w:val="none" w:sz="0" w:space="0" w:color="auto"/>
        <w:left w:val="none" w:sz="0" w:space="0" w:color="auto"/>
        <w:bottom w:val="none" w:sz="0" w:space="0" w:color="auto"/>
        <w:right w:val="none" w:sz="0" w:space="0" w:color="auto"/>
      </w:divBdr>
    </w:div>
    <w:div w:id="758453552">
      <w:bodyDiv w:val="1"/>
      <w:marLeft w:val="0"/>
      <w:marRight w:val="0"/>
      <w:marTop w:val="0"/>
      <w:marBottom w:val="0"/>
      <w:divBdr>
        <w:top w:val="none" w:sz="0" w:space="0" w:color="auto"/>
        <w:left w:val="none" w:sz="0" w:space="0" w:color="auto"/>
        <w:bottom w:val="none" w:sz="0" w:space="0" w:color="auto"/>
        <w:right w:val="none" w:sz="0" w:space="0" w:color="auto"/>
      </w:divBdr>
    </w:div>
    <w:div w:id="904529226">
      <w:bodyDiv w:val="1"/>
      <w:marLeft w:val="0"/>
      <w:marRight w:val="0"/>
      <w:marTop w:val="0"/>
      <w:marBottom w:val="0"/>
      <w:divBdr>
        <w:top w:val="none" w:sz="0" w:space="0" w:color="auto"/>
        <w:left w:val="none" w:sz="0" w:space="0" w:color="auto"/>
        <w:bottom w:val="none" w:sz="0" w:space="0" w:color="auto"/>
        <w:right w:val="none" w:sz="0" w:space="0" w:color="auto"/>
      </w:divBdr>
    </w:div>
    <w:div w:id="906036968">
      <w:bodyDiv w:val="1"/>
      <w:marLeft w:val="0"/>
      <w:marRight w:val="0"/>
      <w:marTop w:val="0"/>
      <w:marBottom w:val="0"/>
      <w:divBdr>
        <w:top w:val="none" w:sz="0" w:space="0" w:color="auto"/>
        <w:left w:val="none" w:sz="0" w:space="0" w:color="auto"/>
        <w:bottom w:val="none" w:sz="0" w:space="0" w:color="auto"/>
        <w:right w:val="none" w:sz="0" w:space="0" w:color="auto"/>
      </w:divBdr>
    </w:div>
    <w:div w:id="975911587">
      <w:bodyDiv w:val="1"/>
      <w:marLeft w:val="0"/>
      <w:marRight w:val="0"/>
      <w:marTop w:val="0"/>
      <w:marBottom w:val="0"/>
      <w:divBdr>
        <w:top w:val="none" w:sz="0" w:space="0" w:color="auto"/>
        <w:left w:val="none" w:sz="0" w:space="0" w:color="auto"/>
        <w:bottom w:val="none" w:sz="0" w:space="0" w:color="auto"/>
        <w:right w:val="none" w:sz="0" w:space="0" w:color="auto"/>
      </w:divBdr>
    </w:div>
    <w:div w:id="1118791372">
      <w:bodyDiv w:val="1"/>
      <w:marLeft w:val="0"/>
      <w:marRight w:val="0"/>
      <w:marTop w:val="0"/>
      <w:marBottom w:val="0"/>
      <w:divBdr>
        <w:top w:val="none" w:sz="0" w:space="0" w:color="auto"/>
        <w:left w:val="none" w:sz="0" w:space="0" w:color="auto"/>
        <w:bottom w:val="none" w:sz="0" w:space="0" w:color="auto"/>
        <w:right w:val="none" w:sz="0" w:space="0" w:color="auto"/>
      </w:divBdr>
    </w:div>
    <w:div w:id="1147168414">
      <w:bodyDiv w:val="1"/>
      <w:marLeft w:val="0"/>
      <w:marRight w:val="0"/>
      <w:marTop w:val="0"/>
      <w:marBottom w:val="0"/>
      <w:divBdr>
        <w:top w:val="none" w:sz="0" w:space="0" w:color="auto"/>
        <w:left w:val="none" w:sz="0" w:space="0" w:color="auto"/>
        <w:bottom w:val="none" w:sz="0" w:space="0" w:color="auto"/>
        <w:right w:val="none" w:sz="0" w:space="0" w:color="auto"/>
      </w:divBdr>
    </w:div>
    <w:div w:id="1392922342">
      <w:bodyDiv w:val="1"/>
      <w:marLeft w:val="0"/>
      <w:marRight w:val="0"/>
      <w:marTop w:val="0"/>
      <w:marBottom w:val="0"/>
      <w:divBdr>
        <w:top w:val="none" w:sz="0" w:space="0" w:color="auto"/>
        <w:left w:val="none" w:sz="0" w:space="0" w:color="auto"/>
        <w:bottom w:val="none" w:sz="0" w:space="0" w:color="auto"/>
        <w:right w:val="none" w:sz="0" w:space="0" w:color="auto"/>
      </w:divBdr>
    </w:div>
    <w:div w:id="1476603562">
      <w:bodyDiv w:val="1"/>
      <w:marLeft w:val="0"/>
      <w:marRight w:val="0"/>
      <w:marTop w:val="0"/>
      <w:marBottom w:val="0"/>
      <w:divBdr>
        <w:top w:val="none" w:sz="0" w:space="0" w:color="auto"/>
        <w:left w:val="none" w:sz="0" w:space="0" w:color="auto"/>
        <w:bottom w:val="none" w:sz="0" w:space="0" w:color="auto"/>
        <w:right w:val="none" w:sz="0" w:space="0" w:color="auto"/>
      </w:divBdr>
    </w:div>
    <w:div w:id="1497377981">
      <w:bodyDiv w:val="1"/>
      <w:marLeft w:val="0"/>
      <w:marRight w:val="0"/>
      <w:marTop w:val="0"/>
      <w:marBottom w:val="0"/>
      <w:divBdr>
        <w:top w:val="none" w:sz="0" w:space="0" w:color="auto"/>
        <w:left w:val="none" w:sz="0" w:space="0" w:color="auto"/>
        <w:bottom w:val="none" w:sz="0" w:space="0" w:color="auto"/>
        <w:right w:val="none" w:sz="0" w:space="0" w:color="auto"/>
      </w:divBdr>
    </w:div>
    <w:div w:id="1507400385">
      <w:bodyDiv w:val="1"/>
      <w:marLeft w:val="0"/>
      <w:marRight w:val="0"/>
      <w:marTop w:val="0"/>
      <w:marBottom w:val="0"/>
      <w:divBdr>
        <w:top w:val="none" w:sz="0" w:space="0" w:color="auto"/>
        <w:left w:val="none" w:sz="0" w:space="0" w:color="auto"/>
        <w:bottom w:val="none" w:sz="0" w:space="0" w:color="auto"/>
        <w:right w:val="none" w:sz="0" w:space="0" w:color="auto"/>
      </w:divBdr>
    </w:div>
    <w:div w:id="1541622622">
      <w:bodyDiv w:val="1"/>
      <w:marLeft w:val="0"/>
      <w:marRight w:val="0"/>
      <w:marTop w:val="0"/>
      <w:marBottom w:val="0"/>
      <w:divBdr>
        <w:top w:val="none" w:sz="0" w:space="0" w:color="auto"/>
        <w:left w:val="none" w:sz="0" w:space="0" w:color="auto"/>
        <w:bottom w:val="none" w:sz="0" w:space="0" w:color="auto"/>
        <w:right w:val="none" w:sz="0" w:space="0" w:color="auto"/>
      </w:divBdr>
    </w:div>
    <w:div w:id="1578397387">
      <w:bodyDiv w:val="1"/>
      <w:marLeft w:val="0"/>
      <w:marRight w:val="0"/>
      <w:marTop w:val="0"/>
      <w:marBottom w:val="0"/>
      <w:divBdr>
        <w:top w:val="none" w:sz="0" w:space="0" w:color="auto"/>
        <w:left w:val="none" w:sz="0" w:space="0" w:color="auto"/>
        <w:bottom w:val="none" w:sz="0" w:space="0" w:color="auto"/>
        <w:right w:val="none" w:sz="0" w:space="0" w:color="auto"/>
      </w:divBdr>
    </w:div>
    <w:div w:id="1643120533">
      <w:bodyDiv w:val="1"/>
      <w:marLeft w:val="0"/>
      <w:marRight w:val="0"/>
      <w:marTop w:val="0"/>
      <w:marBottom w:val="0"/>
      <w:divBdr>
        <w:top w:val="none" w:sz="0" w:space="0" w:color="auto"/>
        <w:left w:val="none" w:sz="0" w:space="0" w:color="auto"/>
        <w:bottom w:val="none" w:sz="0" w:space="0" w:color="auto"/>
        <w:right w:val="none" w:sz="0" w:space="0" w:color="auto"/>
      </w:divBdr>
    </w:div>
    <w:div w:id="1679231798">
      <w:bodyDiv w:val="1"/>
      <w:marLeft w:val="0"/>
      <w:marRight w:val="0"/>
      <w:marTop w:val="0"/>
      <w:marBottom w:val="0"/>
      <w:divBdr>
        <w:top w:val="none" w:sz="0" w:space="0" w:color="auto"/>
        <w:left w:val="none" w:sz="0" w:space="0" w:color="auto"/>
        <w:bottom w:val="none" w:sz="0" w:space="0" w:color="auto"/>
        <w:right w:val="none" w:sz="0" w:space="0" w:color="auto"/>
      </w:divBdr>
    </w:div>
    <w:div w:id="1758987753">
      <w:bodyDiv w:val="1"/>
      <w:marLeft w:val="0"/>
      <w:marRight w:val="0"/>
      <w:marTop w:val="0"/>
      <w:marBottom w:val="0"/>
      <w:divBdr>
        <w:top w:val="none" w:sz="0" w:space="0" w:color="auto"/>
        <w:left w:val="none" w:sz="0" w:space="0" w:color="auto"/>
        <w:bottom w:val="none" w:sz="0" w:space="0" w:color="auto"/>
        <w:right w:val="none" w:sz="0" w:space="0" w:color="auto"/>
      </w:divBdr>
    </w:div>
    <w:div w:id="1796219295">
      <w:bodyDiv w:val="1"/>
      <w:marLeft w:val="0"/>
      <w:marRight w:val="0"/>
      <w:marTop w:val="0"/>
      <w:marBottom w:val="0"/>
      <w:divBdr>
        <w:top w:val="none" w:sz="0" w:space="0" w:color="auto"/>
        <w:left w:val="none" w:sz="0" w:space="0" w:color="auto"/>
        <w:bottom w:val="none" w:sz="0" w:space="0" w:color="auto"/>
        <w:right w:val="none" w:sz="0" w:space="0" w:color="auto"/>
      </w:divBdr>
    </w:div>
    <w:div w:id="1821341678">
      <w:bodyDiv w:val="1"/>
      <w:marLeft w:val="0"/>
      <w:marRight w:val="0"/>
      <w:marTop w:val="0"/>
      <w:marBottom w:val="0"/>
      <w:divBdr>
        <w:top w:val="none" w:sz="0" w:space="0" w:color="auto"/>
        <w:left w:val="none" w:sz="0" w:space="0" w:color="auto"/>
        <w:bottom w:val="none" w:sz="0" w:space="0" w:color="auto"/>
        <w:right w:val="none" w:sz="0" w:space="0" w:color="auto"/>
      </w:divBdr>
    </w:div>
    <w:div w:id="196164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coholics-anonymous.org.uk/" TargetMode="External"/><Relationship Id="rId5" Type="http://schemas.openxmlformats.org/officeDocument/2006/relationships/hyperlink" Target="https://www.alcoholics-anonymou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12</Pages>
  <Words>4369</Words>
  <Characters>24909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Smyth</dc:creator>
  <cp:keywords/>
  <dc:description/>
  <cp:lastModifiedBy>Sharon Smyth</cp:lastModifiedBy>
  <cp:revision>246</cp:revision>
  <dcterms:created xsi:type="dcterms:W3CDTF">2022-12-23T13:49:00Z</dcterms:created>
  <dcterms:modified xsi:type="dcterms:W3CDTF">2023-01-11T16:54:00Z</dcterms:modified>
</cp:coreProperties>
</file>